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vertAnchor="text" w:horzAnchor="margin" w:tblpY="428"/>
        <w:tblOverlap w:val="never"/>
        <w:tblW w:w="9531" w:type="dxa"/>
        <w:tblInd w:w="0" w:type="dxa"/>
        <w:tblLayout w:type="fixed"/>
        <w:tblCellMar>
          <w:left w:w="1" w:type="dxa"/>
          <w:right w:w="44" w:type="dxa"/>
        </w:tblCellMar>
        <w:tblLook w:val="04A0" w:firstRow="1" w:lastRow="0" w:firstColumn="1" w:lastColumn="0" w:noHBand="0" w:noVBand="1"/>
      </w:tblPr>
      <w:tblGrid>
        <w:gridCol w:w="4250"/>
        <w:gridCol w:w="5281"/>
      </w:tblGrid>
      <w:tr w:rsidR="00BF146D" w14:paraId="100EFDE4" w14:textId="77777777" w:rsidTr="007A36A8">
        <w:trPr>
          <w:trHeight w:val="393"/>
        </w:trPr>
        <w:tc>
          <w:tcPr>
            <w:tcW w:w="9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60DE" w14:textId="24E80B11" w:rsidR="00BF146D" w:rsidRPr="009F5769" w:rsidRDefault="00BF146D" w:rsidP="007A36A8">
            <w:pPr>
              <w:spacing w:after="0" w:line="259" w:lineRule="auto"/>
              <w:ind w:left="0" w:right="56" w:firstLine="0"/>
              <w:jc w:val="center"/>
              <w:rPr>
                <w:b/>
                <w:bCs/>
                <w:sz w:val="24"/>
                <w:szCs w:val="24"/>
              </w:rPr>
            </w:pPr>
            <w:r w:rsidRPr="009F5769">
              <w:rPr>
                <w:b/>
                <w:bCs/>
                <w:sz w:val="24"/>
                <w:szCs w:val="24"/>
              </w:rPr>
              <w:t>«Методическая рамка образовательной практики»</w:t>
            </w:r>
          </w:p>
        </w:tc>
      </w:tr>
      <w:tr w:rsidR="007A36A8" w14:paraId="5FEE5A6B" w14:textId="77777777" w:rsidTr="007A36A8">
        <w:trPr>
          <w:trHeight w:val="298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2ED41E" w14:textId="2664C41D" w:rsidR="007A36A8" w:rsidRPr="009F5769" w:rsidRDefault="007A36A8" w:rsidP="007A36A8">
            <w:pPr>
              <w:spacing w:line="259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Название образовательной практики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C56E4" w14:textId="45E6490F" w:rsidR="007A36A8" w:rsidRPr="009F5769" w:rsidRDefault="007A36A8" w:rsidP="007B32B5">
            <w:pPr>
              <w:spacing w:line="240" w:lineRule="auto"/>
              <w:ind w:left="143" w:right="138" w:firstLine="0"/>
              <w:rPr>
                <w:sz w:val="24"/>
                <w:szCs w:val="24"/>
              </w:rPr>
            </w:pPr>
            <w:proofErr w:type="gramStart"/>
            <w:r w:rsidRPr="009F5769">
              <w:rPr>
                <w:sz w:val="24"/>
                <w:szCs w:val="24"/>
              </w:rPr>
              <w:t>«Занимательное краеведение» (цикл разработок занятий на тему:</w:t>
            </w:r>
            <w:proofErr w:type="gramEnd"/>
            <w:r w:rsidRPr="009F5769">
              <w:rPr>
                <w:sz w:val="24"/>
                <w:szCs w:val="24"/>
              </w:rPr>
              <w:t xml:space="preserve"> </w:t>
            </w:r>
            <w:proofErr w:type="gramStart"/>
            <w:r w:rsidRPr="009F5769">
              <w:rPr>
                <w:sz w:val="24"/>
                <w:szCs w:val="24"/>
              </w:rPr>
              <w:t>«Исследовательское краеведение: историческое краеведение, фольклористика, культурология)</w:t>
            </w:r>
            <w:proofErr w:type="gramEnd"/>
          </w:p>
        </w:tc>
      </w:tr>
      <w:tr w:rsidR="007A36A8" w14:paraId="665A7137" w14:textId="77777777" w:rsidTr="007A36A8">
        <w:trPr>
          <w:trHeight w:val="417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0FA2CC" w14:textId="77777777" w:rsidR="007A36A8" w:rsidRPr="009F5769" w:rsidRDefault="007A36A8" w:rsidP="007A36A8">
            <w:pPr>
              <w:spacing w:line="259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Номинация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B0868A" w14:textId="77777777" w:rsidR="007A36A8" w:rsidRPr="009F5769" w:rsidRDefault="007A36A8" w:rsidP="007B32B5">
            <w:pPr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  <w:lang w:val="en-US"/>
              </w:rPr>
              <w:t xml:space="preserve"> #</w:t>
            </w:r>
            <w:proofErr w:type="spellStart"/>
            <w:r w:rsidRPr="009F5769">
              <w:rPr>
                <w:sz w:val="24"/>
                <w:szCs w:val="24"/>
              </w:rPr>
              <w:t>туризмПознавательный</w:t>
            </w:r>
            <w:proofErr w:type="spellEnd"/>
            <w:r w:rsidRPr="009F5769">
              <w:rPr>
                <w:sz w:val="24"/>
                <w:szCs w:val="24"/>
              </w:rPr>
              <w:t xml:space="preserve">   </w:t>
            </w:r>
          </w:p>
          <w:p w14:paraId="30E5437A" w14:textId="31261C33" w:rsidR="007A36A8" w:rsidRPr="009F5769" w:rsidRDefault="007A36A8" w:rsidP="007B32B5">
            <w:pPr>
              <w:spacing w:line="240" w:lineRule="auto"/>
              <w:ind w:left="143" w:right="138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Культурно-познавательный туризм</w:t>
            </w:r>
          </w:p>
        </w:tc>
      </w:tr>
      <w:tr w:rsidR="007A36A8" w14:paraId="6FCB6BE8" w14:textId="77777777" w:rsidTr="007A36A8">
        <w:trPr>
          <w:trHeight w:val="268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B63947" w14:textId="70DF59FC" w:rsidR="007A36A8" w:rsidRPr="009F5769" w:rsidRDefault="007A36A8" w:rsidP="007A36A8">
            <w:pPr>
              <w:spacing w:line="259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noProof/>
                <w:sz w:val="24"/>
                <w:szCs w:val="24"/>
              </w:rPr>
              <w:drawing>
                <wp:inline distT="0" distB="0" distL="0" distR="0" wp14:anchorId="4A2406F5" wp14:editId="632BB40D">
                  <wp:extent cx="4574" cy="4572"/>
                  <wp:effectExtent l="0" t="0" r="0" b="0"/>
                  <wp:docPr id="36203" name="Picture 36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3" name="Picture 3620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4" cy="4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F5769">
              <w:rPr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01AA9" w14:textId="008A59BB" w:rsidR="007A36A8" w:rsidRPr="009F5769" w:rsidRDefault="007A36A8" w:rsidP="007B32B5">
            <w:pPr>
              <w:spacing w:line="240" w:lineRule="auto"/>
              <w:ind w:left="143" w:right="138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История казачества, фольклор, культура Кубани</w:t>
            </w:r>
          </w:p>
        </w:tc>
      </w:tr>
      <w:tr w:rsidR="007A36A8" w14:paraId="54D27CBF" w14:textId="77777777" w:rsidTr="007A36A8">
        <w:trPr>
          <w:trHeight w:val="331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F78B0E" w14:textId="6165B25F" w:rsidR="007A36A8" w:rsidRPr="009F5769" w:rsidRDefault="007A36A8" w:rsidP="007A36A8">
            <w:pPr>
              <w:spacing w:line="259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Какая цель достигнута?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E87F4" w14:textId="0315AB1A" w:rsidR="007A36A8" w:rsidRPr="009F5769" w:rsidRDefault="007A36A8" w:rsidP="007B32B5">
            <w:pPr>
              <w:spacing w:line="240" w:lineRule="auto"/>
              <w:ind w:left="143" w:right="138"/>
              <w:rPr>
                <w:sz w:val="24"/>
                <w:szCs w:val="24"/>
              </w:rPr>
            </w:pPr>
            <w:r w:rsidRPr="009F5769">
              <w:rPr>
                <w:color w:val="auto"/>
                <w:sz w:val="24"/>
                <w:szCs w:val="24"/>
              </w:rPr>
              <w:t xml:space="preserve"> Расширено представление о кубанском казачестве, традициях, культурной жизни края</w:t>
            </w:r>
          </w:p>
        </w:tc>
      </w:tr>
      <w:tr w:rsidR="007A36A8" w14:paraId="425D02AC" w14:textId="77777777" w:rsidTr="007A36A8">
        <w:trPr>
          <w:trHeight w:val="14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0894D0" w14:textId="6D32526B" w:rsidR="007A36A8" w:rsidRPr="009F5769" w:rsidRDefault="007A36A8" w:rsidP="007A36A8">
            <w:pPr>
              <w:spacing w:line="259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Какие задачи решены?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7F28F" w14:textId="77777777" w:rsidR="007A36A8" w:rsidRPr="009F5769" w:rsidRDefault="007A36A8" w:rsidP="007B32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9F5769">
              <w:rPr>
                <w:b/>
                <w:iCs/>
                <w:sz w:val="24"/>
                <w:szCs w:val="24"/>
              </w:rPr>
              <w:t xml:space="preserve">Образовательные  (предметные): </w:t>
            </w:r>
          </w:p>
          <w:p w14:paraId="39B12846" w14:textId="68445E69" w:rsidR="007A36A8" w:rsidRPr="009F5769" w:rsidRDefault="007A36A8" w:rsidP="007B32B5">
            <w:pPr>
              <w:spacing w:after="0" w:line="270" w:lineRule="atLeast"/>
              <w:ind w:left="0" w:firstLine="0"/>
              <w:rPr>
                <w:rFonts w:eastAsia="SimSun"/>
                <w:color w:val="auto"/>
                <w:sz w:val="24"/>
                <w:szCs w:val="24"/>
                <w:lang w:eastAsia="zh-CN" w:bidi="hi-IN"/>
              </w:rPr>
            </w:pPr>
            <w:r w:rsidRPr="009F5769">
              <w:rPr>
                <w:rFonts w:eastAsia="SimSun"/>
                <w:color w:val="auto"/>
                <w:sz w:val="24"/>
                <w:szCs w:val="24"/>
                <w:lang w:eastAsia="zh-CN" w:bidi="hi-IN"/>
              </w:rPr>
              <w:t>- сформирована гражданская позиция;</w:t>
            </w:r>
          </w:p>
          <w:p w14:paraId="5C62D47A" w14:textId="2F21FD8D" w:rsidR="007A36A8" w:rsidRPr="009F5769" w:rsidRDefault="007A36A8" w:rsidP="007B32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 w:rsidRPr="009F5769">
              <w:rPr>
                <w:rFonts w:eastAsia="Calibri"/>
                <w:color w:val="auto"/>
                <w:sz w:val="24"/>
                <w:szCs w:val="24"/>
                <w:lang w:eastAsia="zh-CN"/>
              </w:rPr>
              <w:t>- исследованы этапы исторического развития Кубани, своего района, своей станицы;</w:t>
            </w:r>
          </w:p>
          <w:p w14:paraId="567E3E5C" w14:textId="52E86FCC" w:rsidR="007A36A8" w:rsidRPr="009F5769" w:rsidRDefault="007A36A8" w:rsidP="007B32B5">
            <w:pPr>
              <w:spacing w:after="0" w:line="270" w:lineRule="atLeast"/>
              <w:ind w:left="60" w:firstLine="0"/>
              <w:rPr>
                <w:rFonts w:eastAsia="SimSun"/>
                <w:color w:val="auto"/>
                <w:sz w:val="24"/>
                <w:szCs w:val="24"/>
                <w:lang w:eastAsia="zh-CN" w:bidi="hi-IN"/>
              </w:rPr>
            </w:pPr>
            <w:r w:rsidRPr="009F5769">
              <w:rPr>
                <w:sz w:val="24"/>
                <w:szCs w:val="24"/>
              </w:rPr>
              <w:t xml:space="preserve">-     </w:t>
            </w:r>
            <w:r w:rsidRPr="009F5769">
              <w:rPr>
                <w:rFonts w:eastAsia="SimSun"/>
                <w:color w:val="auto"/>
                <w:sz w:val="24"/>
                <w:szCs w:val="24"/>
                <w:lang w:eastAsia="zh-CN" w:bidi="hi-IN"/>
              </w:rPr>
              <w:t>сформировано представление о казачестве, фольклоре и о культуре Краснодарского края.</w:t>
            </w:r>
          </w:p>
          <w:p w14:paraId="442B3ACB" w14:textId="02BD3255" w:rsidR="007A36A8" w:rsidRPr="009F5769" w:rsidRDefault="007A36A8" w:rsidP="007B32B5">
            <w:pPr>
              <w:spacing w:after="0" w:line="270" w:lineRule="atLeast"/>
              <w:ind w:left="60" w:firstLine="0"/>
              <w:rPr>
                <w:rFonts w:eastAsia="SimSun"/>
                <w:color w:val="auto"/>
                <w:sz w:val="24"/>
                <w:szCs w:val="24"/>
                <w:lang w:eastAsia="zh-CN" w:bidi="hi-IN"/>
              </w:rPr>
            </w:pPr>
            <w:r w:rsidRPr="009F5769">
              <w:rPr>
                <w:rFonts w:eastAsia="SimSun"/>
                <w:color w:val="auto"/>
                <w:sz w:val="24"/>
                <w:szCs w:val="24"/>
                <w:lang w:eastAsia="zh-CN" w:bidi="hi-IN"/>
              </w:rPr>
              <w:t>-ознакомлены  с профессиями – «экскурсовод», «краевед», «этнограф и др.</w:t>
            </w:r>
          </w:p>
          <w:p w14:paraId="1D8833E6" w14:textId="50B0595F" w:rsidR="007A36A8" w:rsidRPr="009F5769" w:rsidRDefault="007A36A8" w:rsidP="007B32B5">
            <w:pPr>
              <w:spacing w:after="0" w:line="270" w:lineRule="atLeast"/>
              <w:ind w:left="0" w:firstLine="0"/>
              <w:rPr>
                <w:sz w:val="24"/>
                <w:szCs w:val="24"/>
              </w:rPr>
            </w:pPr>
            <w:r w:rsidRPr="009F5769">
              <w:rPr>
                <w:b/>
                <w:bCs/>
                <w:sz w:val="24"/>
                <w:szCs w:val="24"/>
              </w:rPr>
              <w:t xml:space="preserve">       личностные:</w:t>
            </w:r>
          </w:p>
          <w:p w14:paraId="0D3BB15C" w14:textId="77777777" w:rsidR="007A36A8" w:rsidRPr="009F5769" w:rsidRDefault="007A36A8" w:rsidP="007B32B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-    освоение универсальных учебных действий;</w:t>
            </w:r>
          </w:p>
          <w:p w14:paraId="460FCFBE" w14:textId="6AF31DCA" w:rsidR="007A36A8" w:rsidRPr="009F5769" w:rsidRDefault="007A36A8" w:rsidP="007B32B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-    освоены способы решения проблем творческого и поискового характера;</w:t>
            </w:r>
          </w:p>
          <w:p w14:paraId="67A18423" w14:textId="3D601223" w:rsidR="007A36A8" w:rsidRPr="009F5769" w:rsidRDefault="007A36A8" w:rsidP="007B32B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-  сформированы умения планировать и организовывать свою деятельность;</w:t>
            </w:r>
          </w:p>
          <w:p w14:paraId="3A5723EF" w14:textId="54783E7E" w:rsidR="007A36A8" w:rsidRPr="009F5769" w:rsidRDefault="007A36A8" w:rsidP="007B32B5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- сформированы умения применять полученные знания из различных образовательных источников.</w:t>
            </w:r>
          </w:p>
          <w:p w14:paraId="3C0A4CE9" w14:textId="77777777" w:rsidR="007A36A8" w:rsidRPr="009F5769" w:rsidRDefault="007A36A8" w:rsidP="007B32B5">
            <w:pPr>
              <w:spacing w:after="0" w:line="270" w:lineRule="atLeast"/>
              <w:ind w:left="0" w:firstLine="0"/>
              <w:rPr>
                <w:sz w:val="24"/>
                <w:szCs w:val="24"/>
              </w:rPr>
            </w:pPr>
            <w:r w:rsidRPr="009F5769">
              <w:rPr>
                <w:b/>
                <w:bCs/>
                <w:sz w:val="24"/>
                <w:szCs w:val="24"/>
              </w:rPr>
              <w:t xml:space="preserve">       </w:t>
            </w:r>
            <w:proofErr w:type="spellStart"/>
            <w:r w:rsidRPr="009F5769">
              <w:rPr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9F5769">
              <w:rPr>
                <w:b/>
                <w:bCs/>
                <w:sz w:val="24"/>
                <w:szCs w:val="24"/>
              </w:rPr>
              <w:t>:</w:t>
            </w:r>
          </w:p>
          <w:p w14:paraId="72354C40" w14:textId="371E5299" w:rsidR="007A36A8" w:rsidRPr="009F5769" w:rsidRDefault="007A36A8" w:rsidP="007B32B5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 xml:space="preserve">- развиты навыки сотрудничества со сверстниками и с педагогами в разных социальных ситуациях,  </w:t>
            </w:r>
          </w:p>
          <w:p w14:paraId="01BB29A4" w14:textId="1E0A2D64" w:rsidR="007A36A8" w:rsidRPr="009F5769" w:rsidRDefault="007A36A8" w:rsidP="007B32B5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-   развит  эстетический вкус;</w:t>
            </w:r>
          </w:p>
          <w:p w14:paraId="04392BC2" w14:textId="3FA0B385" w:rsidR="007A36A8" w:rsidRPr="009F5769" w:rsidRDefault="007A36A8" w:rsidP="007B32B5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-   развиты творческие способности;</w:t>
            </w:r>
          </w:p>
          <w:p w14:paraId="20506748" w14:textId="7B85F19D" w:rsidR="007A36A8" w:rsidRPr="009F5769" w:rsidRDefault="007A36A8" w:rsidP="007B32B5">
            <w:pPr>
              <w:shd w:val="clear" w:color="auto" w:fill="FFFFFF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-   выработаны  такие качества, как: терпение, аккуратность, стремление доводить начатое дело до конца;</w:t>
            </w:r>
          </w:p>
          <w:p w14:paraId="4796E94C" w14:textId="6A7238BF" w:rsidR="007A36A8" w:rsidRPr="009F5769" w:rsidRDefault="007A36A8" w:rsidP="007B32B5">
            <w:pPr>
              <w:spacing w:after="0" w:line="270" w:lineRule="atLeast"/>
              <w:ind w:left="60" w:firstLine="0"/>
              <w:rPr>
                <w:sz w:val="24"/>
                <w:szCs w:val="24"/>
              </w:rPr>
            </w:pPr>
            <w:r w:rsidRPr="009F5769">
              <w:rPr>
                <w:rFonts w:eastAsia="Calibri"/>
                <w:color w:val="auto"/>
                <w:sz w:val="24"/>
                <w:szCs w:val="24"/>
                <w:lang w:eastAsia="en-US"/>
              </w:rPr>
              <w:t>-  создана комфортная обстановка, атмосферу доброжелательности.</w:t>
            </w:r>
          </w:p>
          <w:p w14:paraId="2641B8D8" w14:textId="312A8F4B" w:rsidR="007A36A8" w:rsidRPr="009F5769" w:rsidRDefault="007A36A8" w:rsidP="007B32B5">
            <w:pPr>
              <w:spacing w:line="240" w:lineRule="auto"/>
              <w:ind w:left="143" w:right="138" w:firstLine="0"/>
              <w:rPr>
                <w:sz w:val="24"/>
                <w:szCs w:val="24"/>
              </w:rPr>
            </w:pPr>
          </w:p>
        </w:tc>
      </w:tr>
      <w:tr w:rsidR="007A36A8" w14:paraId="2398403E" w14:textId="77777777" w:rsidTr="007A36A8">
        <w:trPr>
          <w:trHeight w:val="307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3C4FEA" w14:textId="2EBEEA61" w:rsidR="007A36A8" w:rsidRPr="009F5769" w:rsidRDefault="007A36A8" w:rsidP="007A36A8">
            <w:pPr>
              <w:spacing w:line="259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Какие дети по возрасту обучались?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265CC" w14:textId="1D089C15" w:rsidR="007A36A8" w:rsidRPr="009F5769" w:rsidRDefault="007A36A8" w:rsidP="00DC523C">
            <w:pPr>
              <w:spacing w:line="240" w:lineRule="auto"/>
              <w:ind w:left="143" w:right="138" w:firstLine="0"/>
              <w:rPr>
                <w:sz w:val="24"/>
                <w:szCs w:val="24"/>
              </w:rPr>
            </w:pPr>
            <w:proofErr w:type="gramStart"/>
            <w:r w:rsidRPr="009F5769">
              <w:rPr>
                <w:sz w:val="24"/>
                <w:szCs w:val="24"/>
              </w:rPr>
              <w:t>Обучающиеся</w:t>
            </w:r>
            <w:proofErr w:type="gramEnd"/>
            <w:r w:rsidRPr="009F5769">
              <w:rPr>
                <w:sz w:val="24"/>
                <w:szCs w:val="24"/>
              </w:rPr>
              <w:t xml:space="preserve"> </w:t>
            </w:r>
            <w:r w:rsidR="00DC523C">
              <w:rPr>
                <w:sz w:val="24"/>
                <w:szCs w:val="24"/>
              </w:rPr>
              <w:t>7</w:t>
            </w:r>
            <w:r w:rsidRPr="009F5769">
              <w:rPr>
                <w:sz w:val="24"/>
                <w:szCs w:val="24"/>
              </w:rPr>
              <w:t xml:space="preserve">-16 лет </w:t>
            </w:r>
            <w:r w:rsidR="00EF1650" w:rsidRPr="009F5769">
              <w:rPr>
                <w:sz w:val="24"/>
                <w:szCs w:val="24"/>
              </w:rPr>
              <w:t xml:space="preserve"> </w:t>
            </w:r>
          </w:p>
        </w:tc>
      </w:tr>
      <w:tr w:rsidR="007A36A8" w14:paraId="2801FDA5" w14:textId="77777777" w:rsidTr="007A36A8">
        <w:trPr>
          <w:trHeight w:val="1624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E54B30" w14:textId="77777777" w:rsidR="007A36A8" w:rsidRPr="009F5769" w:rsidRDefault="007A36A8" w:rsidP="007A36A8">
            <w:pPr>
              <w:spacing w:line="259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 xml:space="preserve">Какие категории </w:t>
            </w:r>
            <w:proofErr w:type="gramStart"/>
            <w:r w:rsidRPr="009F5769">
              <w:rPr>
                <w:sz w:val="24"/>
                <w:szCs w:val="24"/>
              </w:rPr>
              <w:t>обучающихся</w:t>
            </w:r>
            <w:proofErr w:type="gramEnd"/>
            <w:r w:rsidRPr="009F5769">
              <w:rPr>
                <w:sz w:val="24"/>
                <w:szCs w:val="24"/>
              </w:rPr>
              <w:t xml:space="preserve"> обучались?</w:t>
            </w:r>
          </w:p>
          <w:p w14:paraId="518240E9" w14:textId="77777777" w:rsidR="007A36A8" w:rsidRPr="009F5769" w:rsidRDefault="007A36A8" w:rsidP="007A36A8">
            <w:pPr>
              <w:numPr>
                <w:ilvl w:val="0"/>
                <w:numId w:val="1"/>
              </w:numPr>
              <w:spacing w:line="271" w:lineRule="auto"/>
              <w:ind w:left="142" w:right="92" w:hanging="108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 xml:space="preserve">обучающиеся, </w:t>
            </w:r>
            <w:proofErr w:type="gramStart"/>
            <w:r w:rsidRPr="009F5769">
              <w:rPr>
                <w:sz w:val="24"/>
                <w:szCs w:val="24"/>
              </w:rPr>
              <w:t>демонстрирующих</w:t>
            </w:r>
            <w:proofErr w:type="gramEnd"/>
            <w:r w:rsidRPr="009F5769">
              <w:rPr>
                <w:sz w:val="24"/>
                <w:szCs w:val="24"/>
              </w:rPr>
              <w:t xml:space="preserve"> высокие и/или низкие образовательные результаты;</w:t>
            </w:r>
          </w:p>
          <w:p w14:paraId="0D0107A2" w14:textId="4135208F" w:rsidR="007A36A8" w:rsidRPr="009F5769" w:rsidRDefault="007A36A8" w:rsidP="007A36A8">
            <w:pPr>
              <w:numPr>
                <w:ilvl w:val="0"/>
                <w:numId w:val="1"/>
              </w:numPr>
              <w:spacing w:line="259" w:lineRule="auto"/>
              <w:ind w:left="142" w:right="92" w:hanging="108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 xml:space="preserve">дети с ОВЗ и инвалидностью, дети, </w:t>
            </w:r>
            <w:proofErr w:type="gramStart"/>
            <w:r w:rsidRPr="009F5769">
              <w:rPr>
                <w:sz w:val="24"/>
                <w:szCs w:val="24"/>
              </w:rPr>
              <w:t>находящихся</w:t>
            </w:r>
            <w:proofErr w:type="gramEnd"/>
            <w:r w:rsidRPr="009F5769">
              <w:rPr>
                <w:sz w:val="24"/>
                <w:szCs w:val="24"/>
              </w:rPr>
              <w:t xml:space="preserve"> в трудной жизненной ситуации, др.</w:t>
            </w:r>
            <w:bookmarkStart w:id="0" w:name="_GoBack"/>
            <w:bookmarkEnd w:id="0"/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E9549" w14:textId="0DA9280D" w:rsidR="007A36A8" w:rsidRPr="009F5769" w:rsidRDefault="007A36A8" w:rsidP="007B32B5">
            <w:pPr>
              <w:spacing w:line="240" w:lineRule="auto"/>
              <w:ind w:left="143" w:right="138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Обучающие</w:t>
            </w:r>
            <w:r w:rsidR="00EF1650" w:rsidRPr="009F5769">
              <w:rPr>
                <w:sz w:val="24"/>
                <w:szCs w:val="24"/>
              </w:rPr>
              <w:t>ся</w:t>
            </w:r>
            <w:r w:rsidRPr="009F5769">
              <w:rPr>
                <w:sz w:val="24"/>
                <w:szCs w:val="24"/>
              </w:rPr>
              <w:t>, демонстрирующие различные образовательные результаты</w:t>
            </w:r>
            <w:r w:rsidR="00DC523C">
              <w:rPr>
                <w:sz w:val="24"/>
                <w:szCs w:val="24"/>
              </w:rPr>
              <w:t>, с ОВЗ</w:t>
            </w:r>
            <w:r w:rsidRPr="009F5769">
              <w:rPr>
                <w:sz w:val="24"/>
                <w:szCs w:val="24"/>
              </w:rPr>
              <w:t xml:space="preserve"> и с разным социальным статусом</w:t>
            </w:r>
          </w:p>
        </w:tc>
      </w:tr>
      <w:tr w:rsidR="007A36A8" w14:paraId="7DED8FE9" w14:textId="77777777" w:rsidTr="007A36A8">
        <w:trPr>
          <w:trHeight w:val="28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6F6C5A9C" w14:textId="091DEF79" w:rsidR="007A36A8" w:rsidRPr="009F5769" w:rsidRDefault="007A36A8" w:rsidP="007A36A8">
            <w:pPr>
              <w:spacing w:line="259" w:lineRule="auto"/>
              <w:ind w:left="142" w:right="92" w:hanging="7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 xml:space="preserve">На какие научно-педагогические и </w:t>
            </w:r>
            <w:proofErr w:type="gramStart"/>
            <w:r w:rsidRPr="009F5769">
              <w:rPr>
                <w:sz w:val="24"/>
                <w:szCs w:val="24"/>
              </w:rPr>
              <w:t>методические подходы</w:t>
            </w:r>
            <w:proofErr w:type="gramEnd"/>
            <w:r w:rsidRPr="009F5769">
              <w:rPr>
                <w:sz w:val="24"/>
                <w:szCs w:val="24"/>
              </w:rPr>
              <w:t xml:space="preserve"> опирались?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ADD114D" w14:textId="3F072715" w:rsidR="007A36A8" w:rsidRPr="009F5769" w:rsidRDefault="007A36A8" w:rsidP="007B32B5">
            <w:pPr>
              <w:spacing w:line="240" w:lineRule="auto"/>
              <w:ind w:left="143" w:right="138" w:firstLine="709"/>
              <w:rPr>
                <w:iCs/>
                <w:color w:val="auto"/>
                <w:sz w:val="24"/>
                <w:szCs w:val="24"/>
              </w:rPr>
            </w:pPr>
            <w:r w:rsidRPr="009F5769">
              <w:rPr>
                <w:iCs/>
                <w:color w:val="auto"/>
                <w:sz w:val="24"/>
                <w:szCs w:val="24"/>
              </w:rPr>
              <w:t>В работе опирались на  проблемный, поисковый и проектно-</w:t>
            </w:r>
            <w:r w:rsidR="00EF1650" w:rsidRPr="009F5769">
              <w:rPr>
                <w:iCs/>
                <w:color w:val="auto"/>
                <w:sz w:val="24"/>
                <w:szCs w:val="24"/>
              </w:rPr>
              <w:t>исследовательский</w:t>
            </w:r>
            <w:r w:rsidRPr="009F5769"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9F5769">
              <w:rPr>
                <w:iCs/>
                <w:color w:val="auto"/>
                <w:sz w:val="24"/>
                <w:szCs w:val="24"/>
              </w:rPr>
              <w:lastRenderedPageBreak/>
              <w:t>метод формирования учебной деятельности. Применялись</w:t>
            </w:r>
            <w:r w:rsidR="00EF1650" w:rsidRPr="009F5769"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9F5769">
              <w:rPr>
                <w:iCs/>
                <w:color w:val="auto"/>
                <w:sz w:val="24"/>
                <w:szCs w:val="24"/>
              </w:rPr>
              <w:t>метод</w:t>
            </w:r>
            <w:r w:rsidR="00EF1650" w:rsidRPr="009F5769">
              <w:rPr>
                <w:iCs/>
                <w:color w:val="auto"/>
                <w:sz w:val="24"/>
                <w:szCs w:val="24"/>
              </w:rPr>
              <w:t>ы</w:t>
            </w:r>
            <w:r w:rsidRPr="009F5769">
              <w:rPr>
                <w:iCs/>
                <w:color w:val="auto"/>
                <w:sz w:val="24"/>
                <w:szCs w:val="24"/>
              </w:rPr>
              <w:t xml:space="preserve"> поощрения, мотивации, опираясь на дидактические принципы. </w:t>
            </w:r>
            <w:r w:rsidRPr="009F5769">
              <w:rPr>
                <w:iCs/>
                <w:color w:val="auto"/>
                <w:sz w:val="24"/>
                <w:szCs w:val="24"/>
                <w:shd w:val="clear" w:color="auto" w:fill="FFFFFF"/>
              </w:rPr>
              <w:t>В практике использовались элементы технологии</w:t>
            </w:r>
            <w:r w:rsidR="00EF1650" w:rsidRPr="009F5769">
              <w:rPr>
                <w:iCs/>
                <w:color w:val="auto"/>
                <w:sz w:val="24"/>
                <w:szCs w:val="24"/>
              </w:rPr>
              <w:t xml:space="preserve"> </w:t>
            </w:r>
            <w:r w:rsidRPr="009F5769">
              <w:rPr>
                <w:color w:val="auto"/>
                <w:sz w:val="24"/>
                <w:szCs w:val="24"/>
                <w:shd w:val="clear" w:color="auto" w:fill="FFFFFF"/>
              </w:rPr>
              <w:t xml:space="preserve">группового обучения, </w:t>
            </w:r>
            <w:proofErr w:type="spellStart"/>
            <w:r w:rsidRPr="009F5769">
              <w:rPr>
                <w:color w:val="auto"/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Pr="009F5769">
              <w:rPr>
                <w:color w:val="auto"/>
                <w:sz w:val="24"/>
                <w:szCs w:val="24"/>
                <w:shd w:val="clear" w:color="auto" w:fill="FFFFFF"/>
              </w:rPr>
              <w:t>; игровой деятельности; технология сотрудничества</w:t>
            </w:r>
          </w:p>
        </w:tc>
      </w:tr>
      <w:tr w:rsidR="007A36A8" w14:paraId="138DF3DE" w14:textId="77777777" w:rsidTr="007A36A8">
        <w:trPr>
          <w:trHeight w:val="32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B3D267" w14:textId="77777777" w:rsidR="007A36A8" w:rsidRPr="009F5769" w:rsidRDefault="007A36A8" w:rsidP="007A36A8">
            <w:pPr>
              <w:spacing w:line="259" w:lineRule="auto"/>
              <w:ind w:left="142" w:right="92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lastRenderedPageBreak/>
              <w:t xml:space="preserve">Какие нормы, </w:t>
            </w:r>
          </w:p>
          <w:p w14:paraId="0927D9A7" w14:textId="54149C0F" w:rsidR="007A36A8" w:rsidRPr="009F5769" w:rsidRDefault="007A36A8" w:rsidP="007A36A8">
            <w:pPr>
              <w:spacing w:line="259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традиции сохранялись?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8CF8" w14:textId="6EC9F587" w:rsidR="007A36A8" w:rsidRPr="009F5769" w:rsidRDefault="007A36A8" w:rsidP="007B32B5">
            <w:pPr>
              <w:spacing w:line="240" w:lineRule="auto"/>
              <w:ind w:left="143" w:right="138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В основу образовательной практики (</w:t>
            </w:r>
            <w:r w:rsidR="00EF1650" w:rsidRPr="009F5769">
              <w:rPr>
                <w:sz w:val="24"/>
                <w:szCs w:val="24"/>
              </w:rPr>
              <w:t>разработок занятий, презентаций</w:t>
            </w:r>
            <w:r w:rsidRPr="009F5769">
              <w:rPr>
                <w:sz w:val="24"/>
                <w:szCs w:val="24"/>
              </w:rPr>
              <w:t xml:space="preserve">) входит формирование ценностных установок, знакомство и изучение традиционных обрядов на </w:t>
            </w:r>
            <w:r w:rsidR="00EF1650" w:rsidRPr="009F5769">
              <w:rPr>
                <w:sz w:val="24"/>
                <w:szCs w:val="24"/>
              </w:rPr>
              <w:t>Кубани, истории казачества, культуры края.</w:t>
            </w:r>
          </w:p>
        </w:tc>
      </w:tr>
      <w:tr w:rsidR="007A36A8" w14:paraId="422DA934" w14:textId="77777777" w:rsidTr="007A36A8">
        <w:trPr>
          <w:trHeight w:val="1564"/>
        </w:trPr>
        <w:tc>
          <w:tcPr>
            <w:tcW w:w="4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D14318" w14:textId="77777777" w:rsidR="007A36A8" w:rsidRPr="009F5769" w:rsidRDefault="007A36A8" w:rsidP="007A36A8">
            <w:pPr>
              <w:spacing w:line="259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В чем новизна подхода в преподавании ДООП?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3B23D" w14:textId="7BEB819C" w:rsidR="007B32B5" w:rsidRPr="009F5769" w:rsidRDefault="007B32B5" w:rsidP="007B32B5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zh-CN"/>
              </w:rPr>
            </w:pPr>
            <w:r w:rsidRPr="009F5769">
              <w:rPr>
                <w:rFonts w:eastAsia="Calibri"/>
                <w:b/>
                <w:color w:val="auto"/>
                <w:sz w:val="24"/>
                <w:szCs w:val="24"/>
                <w:lang w:eastAsia="zh-CN"/>
              </w:rPr>
              <w:t xml:space="preserve">        </w:t>
            </w:r>
            <w:r w:rsidRPr="009F5769">
              <w:rPr>
                <w:rFonts w:eastAsia="Calibri"/>
                <w:color w:val="auto"/>
                <w:sz w:val="24"/>
                <w:szCs w:val="24"/>
                <w:lang w:eastAsia="zh-CN"/>
              </w:rPr>
              <w:t xml:space="preserve">Новизна очно/заочной программы «Занимательное краеведение» заключается в том, что помимо истории, географии края, начальной туристической подготовки (теория), учащимся предлагается </w:t>
            </w:r>
            <w:proofErr w:type="gramStart"/>
            <w:r w:rsidRPr="009F5769">
              <w:rPr>
                <w:rFonts w:eastAsia="Calibri"/>
                <w:color w:val="auto"/>
                <w:sz w:val="24"/>
                <w:szCs w:val="24"/>
                <w:lang w:eastAsia="zh-CN"/>
              </w:rPr>
              <w:t>познакомится</w:t>
            </w:r>
            <w:proofErr w:type="gramEnd"/>
            <w:r w:rsidRPr="009F5769">
              <w:rPr>
                <w:rFonts w:eastAsia="Calibri"/>
                <w:color w:val="auto"/>
                <w:sz w:val="24"/>
                <w:szCs w:val="24"/>
                <w:lang w:eastAsia="zh-CN"/>
              </w:rPr>
              <w:t xml:space="preserve"> с культурой края.   Так как  в крае идёт возрождение казачества, считается необходимым включить  тему истории и традиций казачества в программу объединения «Занимательное краеведение».</w:t>
            </w:r>
          </w:p>
          <w:p w14:paraId="091AECED" w14:textId="77777777" w:rsidR="007B32B5" w:rsidRPr="009F5769" w:rsidRDefault="007B32B5" w:rsidP="00EF1650">
            <w:pPr>
              <w:spacing w:line="240" w:lineRule="auto"/>
              <w:ind w:left="143" w:right="138" w:firstLine="0"/>
              <w:jc w:val="center"/>
              <w:rPr>
                <w:sz w:val="24"/>
                <w:szCs w:val="24"/>
              </w:rPr>
            </w:pPr>
          </w:p>
          <w:p w14:paraId="4207D971" w14:textId="39C9ADBD" w:rsidR="007A36A8" w:rsidRPr="009F5769" w:rsidRDefault="007A36A8" w:rsidP="007B32B5">
            <w:pPr>
              <w:spacing w:line="240" w:lineRule="auto"/>
              <w:ind w:left="143" w:right="138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 xml:space="preserve">Особое место в процессе </w:t>
            </w:r>
            <w:proofErr w:type="gramStart"/>
            <w:r w:rsidRPr="009F5769">
              <w:rPr>
                <w:sz w:val="24"/>
                <w:szCs w:val="24"/>
              </w:rPr>
              <w:t>обучения по программе</w:t>
            </w:r>
            <w:proofErr w:type="gramEnd"/>
            <w:r w:rsidR="007B32B5" w:rsidRPr="009F5769">
              <w:rPr>
                <w:sz w:val="24"/>
                <w:szCs w:val="24"/>
              </w:rPr>
              <w:t xml:space="preserve"> «</w:t>
            </w:r>
            <w:proofErr w:type="spellStart"/>
            <w:r w:rsidR="007B32B5" w:rsidRPr="009F5769">
              <w:rPr>
                <w:sz w:val="24"/>
                <w:szCs w:val="24"/>
              </w:rPr>
              <w:t>Кубаночка</w:t>
            </w:r>
            <w:proofErr w:type="spellEnd"/>
            <w:r w:rsidR="007B32B5" w:rsidRPr="009F5769">
              <w:rPr>
                <w:sz w:val="24"/>
                <w:szCs w:val="24"/>
              </w:rPr>
              <w:t xml:space="preserve">» </w:t>
            </w:r>
            <w:r w:rsidRPr="009F5769">
              <w:rPr>
                <w:sz w:val="24"/>
                <w:szCs w:val="24"/>
              </w:rPr>
              <w:t xml:space="preserve"> занимает проведение </w:t>
            </w:r>
            <w:r w:rsidR="00EF1650" w:rsidRPr="009F5769">
              <w:rPr>
                <w:sz w:val="24"/>
                <w:szCs w:val="24"/>
              </w:rPr>
              <w:t xml:space="preserve"> </w:t>
            </w:r>
            <w:r w:rsidRPr="009F5769">
              <w:rPr>
                <w:sz w:val="24"/>
                <w:szCs w:val="24"/>
              </w:rPr>
              <w:t xml:space="preserve">мероприятий, основанных на праздниках традиционного календаря </w:t>
            </w:r>
            <w:r w:rsidR="00EF1650" w:rsidRPr="009F5769">
              <w:rPr>
                <w:sz w:val="24"/>
                <w:szCs w:val="24"/>
              </w:rPr>
              <w:t>кубанского</w:t>
            </w:r>
            <w:r w:rsidRPr="009F5769">
              <w:rPr>
                <w:sz w:val="24"/>
                <w:szCs w:val="24"/>
              </w:rPr>
              <w:t xml:space="preserve"> народа, стимулирующих востребованность народного песенного</w:t>
            </w:r>
            <w:r w:rsidR="00EF1650" w:rsidRPr="009F5769">
              <w:rPr>
                <w:sz w:val="24"/>
                <w:szCs w:val="24"/>
              </w:rPr>
              <w:t>, танцевального</w:t>
            </w:r>
            <w:r w:rsidRPr="009F5769">
              <w:rPr>
                <w:sz w:val="24"/>
                <w:szCs w:val="24"/>
              </w:rPr>
              <w:t xml:space="preserve"> искусства</w:t>
            </w:r>
          </w:p>
        </w:tc>
      </w:tr>
      <w:tr w:rsidR="007A36A8" w14:paraId="095ABFAD" w14:textId="77777777" w:rsidTr="007A36A8">
        <w:trPr>
          <w:trHeight w:val="907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C111F8" w14:textId="77777777" w:rsidR="007A36A8" w:rsidRPr="009F5769" w:rsidRDefault="007A36A8" w:rsidP="007A36A8">
            <w:pPr>
              <w:spacing w:line="240" w:lineRule="auto"/>
              <w:ind w:left="142" w:right="92" w:hanging="7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Место и назначение образовательной практики в содержании и реализации вашей ДООП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B4E61" w14:textId="011A290C" w:rsidR="007A36A8" w:rsidRPr="009F5769" w:rsidRDefault="007A36A8" w:rsidP="007B32B5">
            <w:pPr>
              <w:spacing w:line="240" w:lineRule="auto"/>
              <w:ind w:left="143" w:right="138" w:firstLine="709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9F5769">
              <w:rPr>
                <w:sz w:val="24"/>
                <w:szCs w:val="24"/>
              </w:rPr>
              <w:t xml:space="preserve">Решение не только образовательных, но и задач гражданско-патриотического воспитания. </w:t>
            </w:r>
            <w:r w:rsidRPr="009F5769">
              <w:rPr>
                <w:color w:val="auto"/>
                <w:sz w:val="24"/>
                <w:szCs w:val="24"/>
                <w:shd w:val="clear" w:color="auto" w:fill="FFFFFF"/>
              </w:rPr>
              <w:t xml:space="preserve"> Возрождение преемственности поколений, передача подрастающему поколению нравственных устоев, патриотического настроения</w:t>
            </w:r>
          </w:p>
        </w:tc>
      </w:tr>
      <w:tr w:rsidR="007A36A8" w14:paraId="03420AEA" w14:textId="77777777" w:rsidTr="007A36A8">
        <w:trPr>
          <w:trHeight w:val="619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77FA8E" w14:textId="77777777" w:rsidR="007A36A8" w:rsidRPr="009F5769" w:rsidRDefault="007A36A8" w:rsidP="007A36A8">
            <w:pPr>
              <w:spacing w:line="240" w:lineRule="auto"/>
              <w:ind w:left="142" w:right="92" w:hanging="14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В чем новизна методик, технологий обучения и воспитания?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407F5" w14:textId="2A331CDC" w:rsidR="007A36A8" w:rsidRPr="009F5769" w:rsidRDefault="007A36A8" w:rsidP="007B32B5">
            <w:pPr>
              <w:pStyle w:val="a3"/>
              <w:shd w:val="clear" w:color="auto" w:fill="FFFFFF"/>
              <w:spacing w:before="0" w:beforeAutospacing="0" w:after="4" w:afterAutospacing="0"/>
              <w:ind w:left="143" w:right="138"/>
              <w:jc w:val="both"/>
            </w:pPr>
            <w:r w:rsidRPr="009F5769">
              <w:rPr>
                <w:shd w:val="clear" w:color="auto" w:fill="FFFFFF"/>
              </w:rPr>
              <w:t xml:space="preserve">- </w:t>
            </w:r>
            <w:r w:rsidR="007B32B5" w:rsidRPr="009F5769">
              <w:rPr>
                <w:shd w:val="clear" w:color="auto" w:fill="FFFFFF"/>
              </w:rPr>
              <w:t>Расширенное п</w:t>
            </w:r>
            <w:r w:rsidRPr="009F5769">
              <w:rPr>
                <w:shd w:val="clear" w:color="auto" w:fill="FFFFFF"/>
              </w:rPr>
              <w:t>рименение на занятиях</w:t>
            </w:r>
            <w:r w:rsidRPr="009F5769">
              <w:t xml:space="preserve"> музыкального направления</w:t>
            </w:r>
            <w:r w:rsidR="007B32B5" w:rsidRPr="009F5769">
              <w:rPr>
                <w:b/>
                <w:bCs/>
                <w:kern w:val="36"/>
              </w:rPr>
              <w:t xml:space="preserve">, </w:t>
            </w:r>
            <w:r w:rsidR="007B32B5" w:rsidRPr="009F5769">
              <w:rPr>
                <w:bCs/>
                <w:kern w:val="36"/>
              </w:rPr>
              <w:t>фольклора и театра и др.</w:t>
            </w:r>
          </w:p>
        </w:tc>
      </w:tr>
      <w:tr w:rsidR="007A36A8" w14:paraId="35E1CFFF" w14:textId="77777777" w:rsidTr="007A36A8">
        <w:trPr>
          <w:trHeight w:val="61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95C5F" w14:textId="77777777" w:rsidR="007A36A8" w:rsidRPr="009F5769" w:rsidRDefault="007A36A8" w:rsidP="007A36A8">
            <w:pPr>
              <w:spacing w:line="240" w:lineRule="auto"/>
              <w:ind w:left="142" w:right="92" w:hanging="7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 xml:space="preserve">Какие образовательные результаты достигнуты </w:t>
            </w:r>
            <w:proofErr w:type="gramStart"/>
            <w:r w:rsidRPr="009F5769">
              <w:rPr>
                <w:sz w:val="24"/>
                <w:szCs w:val="24"/>
              </w:rPr>
              <w:t>обучающимися</w:t>
            </w:r>
            <w:proofErr w:type="gramEnd"/>
            <w:r w:rsidRPr="009F5769">
              <w:rPr>
                <w:sz w:val="24"/>
                <w:szCs w:val="24"/>
              </w:rPr>
              <w:t>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49662E" w14:textId="6A502551" w:rsidR="007A36A8" w:rsidRPr="009F5769" w:rsidRDefault="007A36A8" w:rsidP="007B32B5">
            <w:pPr>
              <w:spacing w:line="240" w:lineRule="auto"/>
              <w:ind w:left="143" w:right="138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 xml:space="preserve">Обогащение знаний </w:t>
            </w:r>
            <w:proofErr w:type="gramStart"/>
            <w:r w:rsidRPr="009F5769">
              <w:rPr>
                <w:sz w:val="24"/>
                <w:szCs w:val="24"/>
              </w:rPr>
              <w:t>о</w:t>
            </w:r>
            <w:proofErr w:type="gramEnd"/>
            <w:r w:rsidR="007B32B5" w:rsidRPr="009F5769">
              <w:rPr>
                <w:sz w:val="24"/>
                <w:szCs w:val="24"/>
              </w:rPr>
              <w:t xml:space="preserve"> </w:t>
            </w:r>
            <w:r w:rsidRPr="009F5769">
              <w:rPr>
                <w:sz w:val="24"/>
                <w:szCs w:val="24"/>
              </w:rPr>
              <w:t xml:space="preserve">обрядовой культуре, </w:t>
            </w:r>
            <w:r w:rsidR="007B32B5" w:rsidRPr="009F5769">
              <w:rPr>
                <w:sz w:val="24"/>
                <w:szCs w:val="24"/>
              </w:rPr>
              <w:t xml:space="preserve">истории, </w:t>
            </w:r>
            <w:r w:rsidRPr="009F5769">
              <w:rPr>
                <w:sz w:val="24"/>
                <w:szCs w:val="24"/>
              </w:rPr>
              <w:t xml:space="preserve">бытовых </w:t>
            </w:r>
            <w:r w:rsidRPr="009F5769">
              <w:rPr>
                <w:color w:val="auto"/>
                <w:sz w:val="24"/>
                <w:szCs w:val="24"/>
              </w:rPr>
              <w:t xml:space="preserve">традициях </w:t>
            </w:r>
            <w:r w:rsidR="007B32B5" w:rsidRPr="009F5769">
              <w:rPr>
                <w:color w:val="auto"/>
                <w:sz w:val="24"/>
                <w:szCs w:val="24"/>
              </w:rPr>
              <w:t>кубанского казачества</w:t>
            </w:r>
          </w:p>
        </w:tc>
      </w:tr>
      <w:tr w:rsidR="007A36A8" w14:paraId="37FFBBC9" w14:textId="77777777" w:rsidTr="007A36A8">
        <w:trPr>
          <w:trHeight w:val="816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548F2" w14:textId="77777777" w:rsidR="007A36A8" w:rsidRPr="009F5769" w:rsidRDefault="007A36A8" w:rsidP="007A36A8">
            <w:pPr>
              <w:spacing w:line="240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Какие ресурсы помогли?</w:t>
            </w:r>
          </w:p>
          <w:p w14:paraId="06FC478E" w14:textId="66410896" w:rsidR="007A36A8" w:rsidRPr="009F5769" w:rsidRDefault="007A36A8" w:rsidP="007A36A8">
            <w:pPr>
              <w:spacing w:line="240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(материально-технические, информационные, интеллектуальные, организационные, кадровые)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1CBAF" w14:textId="2502B108" w:rsidR="007A36A8" w:rsidRPr="009F5769" w:rsidRDefault="007A36A8" w:rsidP="007B32B5">
            <w:pPr>
              <w:spacing w:line="240" w:lineRule="auto"/>
              <w:ind w:left="143" w:right="138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Кадровые, интеллектуальные, материально-технические</w:t>
            </w:r>
          </w:p>
        </w:tc>
      </w:tr>
      <w:tr w:rsidR="007A36A8" w14:paraId="4BE68A6F" w14:textId="77777777" w:rsidTr="007A36A8">
        <w:trPr>
          <w:trHeight w:val="439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3E53C" w14:textId="77777777" w:rsidR="007A36A8" w:rsidRPr="009F5769" w:rsidRDefault="007A36A8" w:rsidP="007A36A8">
            <w:pPr>
              <w:spacing w:line="240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В чем результат образовательной практики?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0E191F" w14:textId="7FCDC71B" w:rsidR="007A36A8" w:rsidRPr="009F5769" w:rsidRDefault="007A36A8" w:rsidP="007B32B5">
            <w:pPr>
              <w:spacing w:line="240" w:lineRule="auto"/>
              <w:ind w:left="143" w:right="138" w:firstLine="345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  <w:shd w:val="clear" w:color="auto" w:fill="FFFFFF"/>
              </w:rPr>
              <w:t xml:space="preserve">Организация жизнедеятельности </w:t>
            </w:r>
            <w:r w:rsidR="007B32B5" w:rsidRPr="009F5769">
              <w:rPr>
                <w:sz w:val="24"/>
                <w:szCs w:val="24"/>
                <w:shd w:val="clear" w:color="auto" w:fill="FFFFFF"/>
              </w:rPr>
              <w:t xml:space="preserve">объединений </w:t>
            </w:r>
            <w:r w:rsidRPr="009F5769">
              <w:rPr>
                <w:sz w:val="24"/>
                <w:szCs w:val="24"/>
                <w:shd w:val="clear" w:color="auto" w:fill="FFFFFF"/>
              </w:rPr>
              <w:t xml:space="preserve">на принципах проживания большой и дружной «семьи» </w:t>
            </w:r>
            <w:r w:rsidR="007B32B5" w:rsidRPr="009F5769">
              <w:rPr>
                <w:sz w:val="24"/>
                <w:szCs w:val="24"/>
                <w:shd w:val="clear" w:color="auto" w:fill="FFFFFF"/>
              </w:rPr>
              <w:t>педагогов</w:t>
            </w:r>
            <w:r w:rsidRPr="009F5769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="007B32B5" w:rsidRPr="009F5769">
              <w:rPr>
                <w:sz w:val="24"/>
                <w:szCs w:val="24"/>
                <w:shd w:val="clear" w:color="auto" w:fill="FFFFFF"/>
              </w:rPr>
              <w:t>учащихся</w:t>
            </w:r>
            <w:r w:rsidRPr="009F5769">
              <w:rPr>
                <w:sz w:val="24"/>
                <w:szCs w:val="24"/>
                <w:shd w:val="clear" w:color="auto" w:fill="FFFFFF"/>
              </w:rPr>
              <w:t xml:space="preserve"> с целью</w:t>
            </w:r>
            <w:r w:rsidRPr="009F5769">
              <w:rPr>
                <w:sz w:val="24"/>
                <w:szCs w:val="24"/>
              </w:rPr>
              <w:t xml:space="preserve"> удовлетворения индивидуальных потребностей в интеллект</w:t>
            </w:r>
            <w:r w:rsidR="007B32B5" w:rsidRPr="009F5769">
              <w:rPr>
                <w:sz w:val="24"/>
                <w:szCs w:val="24"/>
              </w:rPr>
              <w:t>уальном и нравственном развитии подрастающего поколения</w:t>
            </w:r>
          </w:p>
        </w:tc>
      </w:tr>
      <w:tr w:rsidR="007A36A8" w14:paraId="155C05F4" w14:textId="77777777" w:rsidTr="007A36A8">
        <w:trPr>
          <w:trHeight w:val="607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59ABCC" w14:textId="0CEE343B" w:rsidR="007A36A8" w:rsidRPr="009F5769" w:rsidRDefault="007A36A8" w:rsidP="007A36A8">
            <w:pPr>
              <w:spacing w:line="240" w:lineRule="auto"/>
              <w:ind w:left="142" w:right="92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В чем воспитательный эффект образовательной практики?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20AB65" w14:textId="65D790E0" w:rsidR="007A36A8" w:rsidRPr="009F5769" w:rsidRDefault="007A36A8" w:rsidP="007B32B5">
            <w:pPr>
              <w:spacing w:line="240" w:lineRule="auto"/>
              <w:ind w:left="143" w:right="138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 xml:space="preserve">Уважительное и дружеское взаимоотношение в коллективе, умение социального </w:t>
            </w:r>
            <w:r w:rsidRPr="009F5769">
              <w:rPr>
                <w:sz w:val="24"/>
                <w:szCs w:val="24"/>
              </w:rPr>
              <w:lastRenderedPageBreak/>
              <w:t xml:space="preserve">взаимодействия со сверстниками и взрослыми.  Трудолюбие, способность к преодолению трудностей, </w:t>
            </w:r>
            <w:r w:rsidR="007B32B5" w:rsidRPr="009F5769">
              <w:rPr>
                <w:sz w:val="24"/>
                <w:szCs w:val="24"/>
              </w:rPr>
              <w:t xml:space="preserve">к историческому  поиску, </w:t>
            </w:r>
            <w:r w:rsidRPr="009F5769">
              <w:rPr>
                <w:sz w:val="24"/>
                <w:szCs w:val="24"/>
              </w:rPr>
              <w:t>целеустремлённость и настой</w:t>
            </w:r>
            <w:r w:rsidR="007B32B5" w:rsidRPr="009F5769">
              <w:rPr>
                <w:sz w:val="24"/>
                <w:szCs w:val="24"/>
              </w:rPr>
              <w:t>чивость в достижении результата, любовь к малой родине.</w:t>
            </w:r>
            <w:r w:rsidRPr="009F5769">
              <w:rPr>
                <w:color w:val="FF0000"/>
                <w:sz w:val="24"/>
                <w:szCs w:val="24"/>
              </w:rPr>
              <w:t xml:space="preserve"> </w:t>
            </w:r>
            <w:r w:rsidRPr="009F5769">
              <w:rPr>
                <w:color w:val="auto"/>
                <w:sz w:val="24"/>
                <w:szCs w:val="24"/>
              </w:rPr>
              <w:t xml:space="preserve">Приобретение мощной энергетики народного </w:t>
            </w:r>
            <w:r w:rsidR="007B32B5" w:rsidRPr="009F5769">
              <w:rPr>
                <w:color w:val="auto"/>
                <w:sz w:val="24"/>
                <w:szCs w:val="24"/>
              </w:rPr>
              <w:t xml:space="preserve">кубанского </w:t>
            </w:r>
            <w:r w:rsidRPr="009F5769">
              <w:rPr>
                <w:color w:val="auto"/>
                <w:sz w:val="24"/>
                <w:szCs w:val="24"/>
              </w:rPr>
              <w:t>творчества.</w:t>
            </w:r>
          </w:p>
        </w:tc>
      </w:tr>
      <w:tr w:rsidR="007A36A8" w14:paraId="11B9CADD" w14:textId="77777777" w:rsidTr="007A36A8">
        <w:trPr>
          <w:trHeight w:val="624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5D2754" w14:textId="77777777" w:rsidR="007A36A8" w:rsidRPr="009F5769" w:rsidRDefault="007A36A8" w:rsidP="007A36A8">
            <w:pPr>
              <w:spacing w:line="240" w:lineRule="auto"/>
              <w:ind w:left="142" w:right="92" w:firstLine="0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lastRenderedPageBreak/>
              <w:t>Есть ли методический результат в виде публикаций? (в виде ссылок)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36570" w14:textId="032A71A5" w:rsidR="004279C1" w:rsidRPr="009F5769" w:rsidRDefault="00DC523C" w:rsidP="007A36A8">
            <w:pPr>
              <w:spacing w:line="240" w:lineRule="auto"/>
              <w:ind w:left="143" w:right="138" w:firstLine="0"/>
              <w:jc w:val="center"/>
              <w:rPr>
                <w:sz w:val="24"/>
                <w:szCs w:val="24"/>
              </w:rPr>
            </w:pPr>
            <w:hyperlink r:id="rId7" w:history="1">
              <w:r w:rsidR="00F54DEF" w:rsidRPr="009F5769">
                <w:rPr>
                  <w:rStyle w:val="a6"/>
                  <w:sz w:val="24"/>
                  <w:szCs w:val="24"/>
                </w:rPr>
                <w:t>http://ddt-grivenskaya.ru/профессиональные-конкурсы/</w:t>
              </w:r>
            </w:hyperlink>
          </w:p>
          <w:p w14:paraId="0365076A" w14:textId="4383E2FE" w:rsidR="00F54DEF" w:rsidRPr="009F5769" w:rsidRDefault="00F54DEF" w:rsidP="007A36A8">
            <w:pPr>
              <w:spacing w:line="240" w:lineRule="auto"/>
              <w:ind w:left="143" w:right="138" w:firstLine="0"/>
              <w:jc w:val="center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на сайте учреждения выложены ссылки видеоматериалы, презентации и разработки</w:t>
            </w:r>
          </w:p>
          <w:p w14:paraId="3EBA7225" w14:textId="6DA87904" w:rsidR="007A36A8" w:rsidRPr="009F5769" w:rsidRDefault="007B32B5" w:rsidP="007A36A8">
            <w:pPr>
              <w:spacing w:line="240" w:lineRule="auto"/>
              <w:ind w:left="143" w:right="138" w:firstLine="0"/>
              <w:jc w:val="center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 xml:space="preserve"> </w:t>
            </w:r>
          </w:p>
        </w:tc>
      </w:tr>
      <w:tr w:rsidR="007A36A8" w14:paraId="215ADDB6" w14:textId="77777777" w:rsidTr="007A36A8">
        <w:trPr>
          <w:trHeight w:val="600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E0CDC" w14:textId="65406D0B" w:rsidR="007A36A8" w:rsidRPr="009F5769" w:rsidRDefault="007A36A8" w:rsidP="007A36A8">
            <w:pPr>
              <w:spacing w:line="240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Цифровые следы образовательной практики (в виде ссылок)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DD370" w14:textId="6D850E53" w:rsidR="00D152FD" w:rsidRPr="009F5769" w:rsidRDefault="00DC523C" w:rsidP="007A36A8">
            <w:pPr>
              <w:spacing w:line="259" w:lineRule="auto"/>
              <w:ind w:left="143" w:right="138" w:firstLine="0"/>
              <w:jc w:val="center"/>
              <w:rPr>
                <w:sz w:val="24"/>
                <w:szCs w:val="24"/>
              </w:rPr>
            </w:pPr>
            <w:hyperlink r:id="rId8" w:history="1">
              <w:r w:rsidR="00D152FD" w:rsidRPr="009F5769">
                <w:rPr>
                  <w:rStyle w:val="a6"/>
                  <w:sz w:val="24"/>
                  <w:szCs w:val="24"/>
                </w:rPr>
                <w:t>https://vk.com/club223388382</w:t>
              </w:r>
            </w:hyperlink>
          </w:p>
          <w:p w14:paraId="0B920A42" w14:textId="4A7BEFC6" w:rsidR="007A36A8" w:rsidRPr="009F5769" w:rsidRDefault="00781CE1" w:rsidP="007A36A8">
            <w:pPr>
              <w:spacing w:line="259" w:lineRule="auto"/>
              <w:ind w:left="143" w:right="138" w:firstLine="0"/>
              <w:jc w:val="center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сообщество Объе</w:t>
            </w:r>
            <w:r w:rsidR="00D152FD" w:rsidRPr="009F5769">
              <w:rPr>
                <w:sz w:val="24"/>
                <w:szCs w:val="24"/>
              </w:rPr>
              <w:t>динение «Занимательное краеведение» дистанционный курс, 2023-2024 учебный год</w:t>
            </w:r>
            <w:hyperlink r:id="rId9" w:history="1"/>
            <w:r w:rsidR="00E127C1" w:rsidRPr="009F5769">
              <w:rPr>
                <w:rStyle w:val="a6"/>
                <w:sz w:val="24"/>
                <w:szCs w:val="24"/>
              </w:rPr>
              <w:t xml:space="preserve"> </w:t>
            </w:r>
          </w:p>
          <w:p w14:paraId="4E800C0B" w14:textId="315B0315" w:rsidR="007A36A8" w:rsidRPr="009F5769" w:rsidRDefault="007A36A8" w:rsidP="007A36A8">
            <w:pPr>
              <w:spacing w:line="259" w:lineRule="auto"/>
              <w:ind w:left="143" w:right="138" w:firstLine="0"/>
              <w:jc w:val="center"/>
              <w:rPr>
                <w:sz w:val="24"/>
                <w:szCs w:val="24"/>
              </w:rPr>
            </w:pPr>
          </w:p>
        </w:tc>
      </w:tr>
      <w:tr w:rsidR="007A36A8" w14:paraId="0569EAA3" w14:textId="77777777" w:rsidTr="00E127C1">
        <w:trPr>
          <w:trHeight w:val="443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F84F2F" w14:textId="77777777" w:rsidR="007A36A8" w:rsidRPr="009F5769" w:rsidRDefault="007A36A8" w:rsidP="007A36A8">
            <w:pPr>
              <w:spacing w:line="240" w:lineRule="auto"/>
              <w:ind w:left="142" w:right="92" w:firstLine="0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Краткая аннотация образовательной практики</w:t>
            </w:r>
          </w:p>
          <w:p w14:paraId="12027D2B" w14:textId="77777777" w:rsidR="007A36A8" w:rsidRPr="009F5769" w:rsidRDefault="007A36A8" w:rsidP="007A36A8">
            <w:pPr>
              <w:spacing w:line="240" w:lineRule="auto"/>
              <w:ind w:left="142" w:right="92" w:hanging="7"/>
              <w:jc w:val="left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>(те</w:t>
            </w:r>
            <w:proofErr w:type="gramStart"/>
            <w:r w:rsidRPr="009F5769">
              <w:rPr>
                <w:sz w:val="24"/>
                <w:szCs w:val="24"/>
              </w:rPr>
              <w:t>кст дл</w:t>
            </w:r>
            <w:proofErr w:type="gramEnd"/>
            <w:r w:rsidRPr="009F5769">
              <w:rPr>
                <w:sz w:val="24"/>
                <w:szCs w:val="24"/>
              </w:rPr>
              <w:t>я опубликования в цифровом реестре образовательных практик, не более 1500 знаков)</w:t>
            </w:r>
          </w:p>
        </w:tc>
        <w:tc>
          <w:tcPr>
            <w:tcW w:w="5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62703" w14:textId="356817C8" w:rsidR="007A36A8" w:rsidRPr="009F5769" w:rsidRDefault="007A36A8" w:rsidP="007A36A8">
            <w:pPr>
              <w:shd w:val="clear" w:color="auto" w:fill="FFFFFF"/>
              <w:spacing w:line="240" w:lineRule="auto"/>
              <w:ind w:left="143" w:right="138"/>
              <w:jc w:val="center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 xml:space="preserve">Изучение </w:t>
            </w:r>
            <w:r w:rsidR="00E127C1" w:rsidRPr="009F5769">
              <w:rPr>
                <w:sz w:val="24"/>
                <w:szCs w:val="24"/>
              </w:rPr>
              <w:t>кубанского</w:t>
            </w:r>
            <w:r w:rsidRPr="009F5769">
              <w:rPr>
                <w:sz w:val="24"/>
                <w:szCs w:val="24"/>
              </w:rPr>
              <w:t xml:space="preserve"> фольклора – одна из самых гармоничных и естественных форм творческого развития и патриотического воспитания детей. Получив такое воспитание в детстве, взрослый человек осмысленно ведет любую свою деятельность, проявляет уважение к своим корням, заботится о сохранении красоты </w:t>
            </w:r>
            <w:r w:rsidR="00E127C1" w:rsidRPr="009F5769">
              <w:rPr>
                <w:sz w:val="24"/>
                <w:szCs w:val="24"/>
              </w:rPr>
              <w:t>кубанской</w:t>
            </w:r>
            <w:r w:rsidRPr="009F5769">
              <w:rPr>
                <w:sz w:val="24"/>
                <w:szCs w:val="24"/>
              </w:rPr>
              <w:t xml:space="preserve"> культуры.</w:t>
            </w:r>
          </w:p>
          <w:p w14:paraId="2E303737" w14:textId="1B4A242E" w:rsidR="007A36A8" w:rsidRPr="009F5769" w:rsidRDefault="007A36A8" w:rsidP="00E127C1">
            <w:pPr>
              <w:shd w:val="clear" w:color="auto" w:fill="FFFFFF"/>
              <w:spacing w:line="240" w:lineRule="auto"/>
              <w:ind w:left="143" w:right="138"/>
              <w:jc w:val="center"/>
              <w:rPr>
                <w:sz w:val="24"/>
                <w:szCs w:val="24"/>
              </w:rPr>
            </w:pPr>
            <w:r w:rsidRPr="009F5769">
              <w:rPr>
                <w:sz w:val="24"/>
                <w:szCs w:val="24"/>
              </w:rPr>
              <w:t xml:space="preserve">В системе дополнительного образования сотрудничество </w:t>
            </w:r>
            <w:r w:rsidR="00E127C1" w:rsidRPr="009F5769">
              <w:rPr>
                <w:sz w:val="24"/>
                <w:szCs w:val="24"/>
              </w:rPr>
              <w:t>педагогов друг с другом и с семьями воспитанников</w:t>
            </w:r>
            <w:r w:rsidRPr="009F5769">
              <w:rPr>
                <w:sz w:val="24"/>
                <w:szCs w:val="24"/>
              </w:rPr>
              <w:t xml:space="preserve"> становится все более востребовано и актуально</w:t>
            </w:r>
            <w:r w:rsidR="00E127C1" w:rsidRPr="009F5769">
              <w:rPr>
                <w:sz w:val="24"/>
                <w:szCs w:val="24"/>
              </w:rPr>
              <w:t>,</w:t>
            </w:r>
            <w:r w:rsidRPr="009F5769">
              <w:rPr>
                <w:sz w:val="24"/>
                <w:szCs w:val="24"/>
              </w:rPr>
              <w:t xml:space="preserve"> используются различные формы и методы. </w:t>
            </w:r>
            <w:r w:rsidR="00E127C1" w:rsidRPr="009F5769">
              <w:rPr>
                <w:bCs/>
                <w:sz w:val="24"/>
                <w:szCs w:val="24"/>
              </w:rPr>
              <w:t xml:space="preserve"> </w:t>
            </w:r>
          </w:p>
          <w:p w14:paraId="04888BDA" w14:textId="2A021D71" w:rsidR="007A36A8" w:rsidRPr="009F5769" w:rsidRDefault="007A36A8" w:rsidP="007A36A8">
            <w:pPr>
              <w:spacing w:line="240" w:lineRule="auto"/>
              <w:ind w:left="143" w:right="138" w:firstLine="0"/>
              <w:jc w:val="center"/>
              <w:rPr>
                <w:sz w:val="24"/>
                <w:szCs w:val="24"/>
              </w:rPr>
            </w:pPr>
          </w:p>
        </w:tc>
      </w:tr>
    </w:tbl>
    <w:p w14:paraId="03852402" w14:textId="77777777" w:rsidR="00BF146D" w:rsidRDefault="00BF146D" w:rsidP="00BF146D">
      <w:pPr>
        <w:spacing w:line="257" w:lineRule="auto"/>
        <w:ind w:left="1673" w:right="208"/>
        <w:rPr>
          <w:sz w:val="28"/>
        </w:rPr>
      </w:pPr>
    </w:p>
    <w:p w14:paraId="0012EF7D" w14:textId="77777777" w:rsidR="00822714" w:rsidRDefault="00822714" w:rsidP="00E127C1">
      <w:pPr>
        <w:ind w:left="0" w:firstLine="0"/>
      </w:pPr>
    </w:p>
    <w:sectPr w:rsidR="00822714" w:rsidSect="007A36A8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53938"/>
    <w:multiLevelType w:val="hybridMultilevel"/>
    <w:tmpl w:val="CC92AFBE"/>
    <w:lvl w:ilvl="0" w:tplc="C08443F2">
      <w:start w:val="1"/>
      <w:numFmt w:val="bullet"/>
      <w:lvlText w:val="-"/>
      <w:lvlJc w:val="left"/>
      <w:pPr>
        <w:ind w:left="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6E6114">
      <w:start w:val="1"/>
      <w:numFmt w:val="bullet"/>
      <w:lvlText w:val="o"/>
      <w:lvlJc w:val="left"/>
      <w:pPr>
        <w:ind w:left="1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1EDB92">
      <w:start w:val="1"/>
      <w:numFmt w:val="bullet"/>
      <w:lvlText w:val="▪"/>
      <w:lvlJc w:val="left"/>
      <w:pPr>
        <w:ind w:left="1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9062A2">
      <w:start w:val="1"/>
      <w:numFmt w:val="bullet"/>
      <w:lvlText w:val="•"/>
      <w:lvlJc w:val="left"/>
      <w:pPr>
        <w:ind w:left="2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2495B8">
      <w:start w:val="1"/>
      <w:numFmt w:val="bullet"/>
      <w:lvlText w:val="o"/>
      <w:lvlJc w:val="left"/>
      <w:pPr>
        <w:ind w:left="3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836C568">
      <w:start w:val="1"/>
      <w:numFmt w:val="bullet"/>
      <w:lvlText w:val="▪"/>
      <w:lvlJc w:val="left"/>
      <w:pPr>
        <w:ind w:left="4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E43880">
      <w:start w:val="1"/>
      <w:numFmt w:val="bullet"/>
      <w:lvlText w:val="•"/>
      <w:lvlJc w:val="left"/>
      <w:pPr>
        <w:ind w:left="4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06AB8C">
      <w:start w:val="1"/>
      <w:numFmt w:val="bullet"/>
      <w:lvlText w:val="o"/>
      <w:lvlJc w:val="left"/>
      <w:pPr>
        <w:ind w:left="5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851FE">
      <w:start w:val="1"/>
      <w:numFmt w:val="bullet"/>
      <w:lvlText w:val="▪"/>
      <w:lvlJc w:val="left"/>
      <w:pPr>
        <w:ind w:left="6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6B"/>
    <w:rsid w:val="00035CA4"/>
    <w:rsid w:val="000720CD"/>
    <w:rsid w:val="000F3B16"/>
    <w:rsid w:val="00154F15"/>
    <w:rsid w:val="001552EF"/>
    <w:rsid w:val="0030573B"/>
    <w:rsid w:val="003544BC"/>
    <w:rsid w:val="003B3653"/>
    <w:rsid w:val="004279C1"/>
    <w:rsid w:val="00435E2A"/>
    <w:rsid w:val="004E6D05"/>
    <w:rsid w:val="0053333C"/>
    <w:rsid w:val="005F34B3"/>
    <w:rsid w:val="0071731A"/>
    <w:rsid w:val="00781CE1"/>
    <w:rsid w:val="007962D5"/>
    <w:rsid w:val="0079796B"/>
    <w:rsid w:val="007A36A8"/>
    <w:rsid w:val="007B32B5"/>
    <w:rsid w:val="007F6308"/>
    <w:rsid w:val="00822714"/>
    <w:rsid w:val="0086473D"/>
    <w:rsid w:val="00973D7E"/>
    <w:rsid w:val="009C084A"/>
    <w:rsid w:val="009C190E"/>
    <w:rsid w:val="009F5769"/>
    <w:rsid w:val="00A04C87"/>
    <w:rsid w:val="00B25AB5"/>
    <w:rsid w:val="00BA6512"/>
    <w:rsid w:val="00BF146D"/>
    <w:rsid w:val="00C004EA"/>
    <w:rsid w:val="00C238F3"/>
    <w:rsid w:val="00C26884"/>
    <w:rsid w:val="00C470B3"/>
    <w:rsid w:val="00C95506"/>
    <w:rsid w:val="00CE7D94"/>
    <w:rsid w:val="00CF02C4"/>
    <w:rsid w:val="00D152FD"/>
    <w:rsid w:val="00D21DAE"/>
    <w:rsid w:val="00D62FDC"/>
    <w:rsid w:val="00DB6463"/>
    <w:rsid w:val="00DC523C"/>
    <w:rsid w:val="00DF49C1"/>
    <w:rsid w:val="00E127C1"/>
    <w:rsid w:val="00E62E7B"/>
    <w:rsid w:val="00E63F7D"/>
    <w:rsid w:val="00EB467B"/>
    <w:rsid w:val="00EF1650"/>
    <w:rsid w:val="00F15A98"/>
    <w:rsid w:val="00F50778"/>
    <w:rsid w:val="00F54DEF"/>
    <w:rsid w:val="00FE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A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6D"/>
    <w:pPr>
      <w:spacing w:after="4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14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4"/>
    <w:uiPriority w:val="99"/>
    <w:unhideWhenUsed/>
    <w:rsid w:val="00F15A9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Strong"/>
    <w:uiPriority w:val="22"/>
    <w:qFormat/>
    <w:rsid w:val="00F15A98"/>
    <w:rPr>
      <w:b/>
      <w:bCs/>
    </w:rPr>
  </w:style>
  <w:style w:type="paragraph" w:styleId="a4">
    <w:name w:val="Normal (Web)"/>
    <w:basedOn w:val="a"/>
    <w:uiPriority w:val="99"/>
    <w:semiHidden/>
    <w:unhideWhenUsed/>
    <w:rsid w:val="00F15A98"/>
    <w:rPr>
      <w:sz w:val="24"/>
      <w:szCs w:val="24"/>
    </w:rPr>
  </w:style>
  <w:style w:type="character" w:styleId="a6">
    <w:name w:val="Hyperlink"/>
    <w:basedOn w:val="a0"/>
    <w:uiPriority w:val="99"/>
    <w:unhideWhenUsed/>
    <w:rsid w:val="00B25A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5AB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54F15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6A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6D"/>
    <w:pPr>
      <w:spacing w:after="4" w:line="25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F146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basedOn w:val="a"/>
    <w:next w:val="a4"/>
    <w:uiPriority w:val="99"/>
    <w:unhideWhenUsed/>
    <w:rsid w:val="00F15A98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a5">
    <w:name w:val="Strong"/>
    <w:uiPriority w:val="22"/>
    <w:qFormat/>
    <w:rsid w:val="00F15A98"/>
    <w:rPr>
      <w:b/>
      <w:bCs/>
    </w:rPr>
  </w:style>
  <w:style w:type="paragraph" w:styleId="a4">
    <w:name w:val="Normal (Web)"/>
    <w:basedOn w:val="a"/>
    <w:uiPriority w:val="99"/>
    <w:semiHidden/>
    <w:unhideWhenUsed/>
    <w:rsid w:val="00F15A98"/>
    <w:rPr>
      <w:sz w:val="24"/>
      <w:szCs w:val="24"/>
    </w:rPr>
  </w:style>
  <w:style w:type="character" w:styleId="a6">
    <w:name w:val="Hyperlink"/>
    <w:basedOn w:val="a0"/>
    <w:uiPriority w:val="99"/>
    <w:unhideWhenUsed/>
    <w:rsid w:val="00B25AB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5AB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154F15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A3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6A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2233883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dt-grivenskaya.ru/&#1087;&#1088;&#1086;&#1092;&#1077;&#1089;&#1089;&#1080;&#1086;&#1085;&#1072;&#1083;&#1100;&#1085;&#1099;&#1077;-&#1082;&#1086;&#1085;&#1082;&#1091;&#1088;&#1089;&#1099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isk.yandex.ru/i/fH_gp_2mFyz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А_Э</dc:creator>
  <cp:keywords/>
  <dc:description/>
  <cp:lastModifiedBy>HP</cp:lastModifiedBy>
  <cp:revision>22</cp:revision>
  <dcterms:created xsi:type="dcterms:W3CDTF">2023-04-20T11:46:00Z</dcterms:created>
  <dcterms:modified xsi:type="dcterms:W3CDTF">2024-01-13T05:58:00Z</dcterms:modified>
</cp:coreProperties>
</file>