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9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«Бусинка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«Бусинка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6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691115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691115" w:rsidRPr="0069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творчества, художественного вкуса и интереса к декоративно-прикладному искусству посредством обучения детей работе с бумагой и бисероплетению.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691115" w:rsidRPr="00691115" w:rsidRDefault="00691115" w:rsidP="00691115">
      <w:pPr>
        <w:pStyle w:val="Default"/>
        <w:ind w:firstLine="567"/>
        <w:jc w:val="both"/>
        <w:rPr>
          <w:sz w:val="28"/>
          <w:szCs w:val="28"/>
        </w:rPr>
      </w:pPr>
      <w:r w:rsidRPr="00691115">
        <w:rPr>
          <w:sz w:val="28"/>
          <w:szCs w:val="28"/>
        </w:rPr>
        <w:t>- приобретение практических навыков и умений в художественном творчестве;</w:t>
      </w:r>
    </w:p>
    <w:p w:rsidR="00691115" w:rsidRPr="00691115" w:rsidRDefault="00691115" w:rsidP="00691115">
      <w:pPr>
        <w:pStyle w:val="Default"/>
        <w:ind w:firstLine="567"/>
        <w:jc w:val="both"/>
        <w:rPr>
          <w:sz w:val="28"/>
          <w:szCs w:val="28"/>
        </w:rPr>
      </w:pPr>
      <w:r w:rsidRPr="00691115">
        <w:rPr>
          <w:sz w:val="28"/>
          <w:szCs w:val="28"/>
        </w:rPr>
        <w:t>- расширение кругозора детей в области традиционных и современных, декоративных техник и технологий;</w:t>
      </w:r>
    </w:p>
    <w:p w:rsidR="00691115" w:rsidRPr="00691115" w:rsidRDefault="00691115" w:rsidP="00691115">
      <w:pPr>
        <w:pStyle w:val="Default"/>
        <w:ind w:firstLine="567"/>
        <w:jc w:val="both"/>
        <w:rPr>
          <w:sz w:val="28"/>
          <w:szCs w:val="28"/>
        </w:rPr>
      </w:pPr>
      <w:r w:rsidRPr="00691115">
        <w:rPr>
          <w:sz w:val="28"/>
          <w:szCs w:val="28"/>
        </w:rPr>
        <w:t>- научить детей различным приемам работы с бумагой, бисером, ватными дисками;</w:t>
      </w:r>
    </w:p>
    <w:p w:rsidR="00691115" w:rsidRDefault="00691115" w:rsidP="00691115">
      <w:pPr>
        <w:pStyle w:val="Default"/>
        <w:ind w:firstLine="567"/>
        <w:jc w:val="both"/>
        <w:rPr>
          <w:sz w:val="28"/>
          <w:szCs w:val="28"/>
        </w:rPr>
      </w:pPr>
      <w:r w:rsidRPr="00691115">
        <w:rPr>
          <w:sz w:val="28"/>
          <w:szCs w:val="28"/>
        </w:rPr>
        <w:t>- научить читать схемы при выполнении поделок.</w:t>
      </w:r>
    </w:p>
    <w:p w:rsidR="0081373F" w:rsidRDefault="0081373F" w:rsidP="0069111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691115" w:rsidRDefault="00691115" w:rsidP="00691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сформировать интерес к декоративно – прикладному творчеству, как одному из видов изобразительного искусства;</w:t>
      </w:r>
    </w:p>
    <w:p w:rsidR="00691115" w:rsidRPr="00691115" w:rsidRDefault="00691115" w:rsidP="00691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фантазию, воображение, художественную интуицию, память; </w:t>
      </w:r>
    </w:p>
    <w:p w:rsidR="00691115" w:rsidRPr="00691115" w:rsidRDefault="00691115" w:rsidP="00691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сформировать навык самостоятельной работы и работы в группе при выполнении практических творческих работ; </w:t>
      </w:r>
    </w:p>
    <w:p w:rsidR="00691115" w:rsidRDefault="00691115" w:rsidP="00691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заложить в учащихся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труду.</w:t>
      </w:r>
    </w:p>
    <w:p w:rsidR="0081373F" w:rsidRPr="0081373F" w:rsidRDefault="0081373F" w:rsidP="008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1115" w:rsidRPr="00691115" w:rsidRDefault="00691115" w:rsidP="00691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научить выбирать художественные материалы, средства художественной выразительности для создания творческих работ;</w:t>
      </w:r>
    </w:p>
    <w:p w:rsidR="00691115" w:rsidRPr="00691115" w:rsidRDefault="00691115" w:rsidP="00691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объективно оценивать собственные действия в ходе образовательного процесса;</w:t>
      </w:r>
    </w:p>
    <w:p w:rsidR="00691115" w:rsidRPr="00691115" w:rsidRDefault="00691115" w:rsidP="00691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сформировать навык поиска информации с использованием литературы и средств массовой информации;</w:t>
      </w:r>
    </w:p>
    <w:p w:rsidR="00691115" w:rsidRDefault="00691115" w:rsidP="006911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15">
        <w:rPr>
          <w:rFonts w:ascii="Times New Roman" w:hAnsi="Times New Roman" w:cs="Times New Roman"/>
          <w:color w:val="000000"/>
          <w:sz w:val="28"/>
          <w:szCs w:val="28"/>
        </w:rPr>
        <w:t>- научить 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8E09ED" w:rsidRPr="008E09ED" w:rsidRDefault="00691115" w:rsidP="006911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 w:rsidR="0081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8C3FAF" w:rsidRDefault="0081373F" w:rsidP="00C21B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FAF" w:rsidRPr="008C3FAF">
        <w:rPr>
          <w:b/>
          <w:sz w:val="28"/>
          <w:szCs w:val="28"/>
        </w:rPr>
        <w:t>Новизна</w:t>
      </w:r>
      <w:r w:rsidR="008C3FAF" w:rsidRPr="008C3FAF">
        <w:rPr>
          <w:sz w:val="28"/>
          <w:szCs w:val="28"/>
        </w:rPr>
        <w:t xml:space="preserve"> программы заключается в том, что она нацелена не столько на обучение азам, сколько на достижение ребёнком такого уровня, который позволит ему создавать изделия самостоятельно, но при этом в процессе обучения не используется трудоёмкая техника, а применяется техника доступная для детей. Ручной труд способствует развитию сенсомоторики: согласованности в работе глаза и руки, совершенствованию координации</w:t>
      </w:r>
      <w:r w:rsidR="008C3FAF">
        <w:rPr>
          <w:sz w:val="28"/>
          <w:szCs w:val="28"/>
        </w:rPr>
        <w:t xml:space="preserve"> </w:t>
      </w:r>
      <w:r w:rsidR="008C3FAF" w:rsidRPr="008C3FAF">
        <w:rPr>
          <w:sz w:val="28"/>
          <w:szCs w:val="28"/>
        </w:rPr>
        <w:t>движений, гибкости и точности в выполнении действий. В процессе освоения бисероплетения у учащихся постепенно образуется система специфических навыков и умений. У детей развивается двигательная память запоминание и сохранение, воспроизведение разнообразных движений. На основе двигательной памяти формируется двигательное умение и навыки. Бисероплетение помогает развитию зрительной памяти, способности к воображению. Процесс творчества влияет и на эмоциональную память. Дети приобретают новые знания о нашей культуре. Создавая поделки декоративно-прикладного искусства, дети испытывают чувство радости, удовольствия, помогает подготовить руку ребенка к письму. Чем чаще ребенок моделирует из различных материалов (пластилин, тесто, глина, бисера, бумаги), тем активнее у него развиваются общие и изобразительные задатки.</w:t>
      </w:r>
    </w:p>
    <w:p w:rsidR="008C3FAF" w:rsidRPr="008C3FAF" w:rsidRDefault="00C21B62" w:rsidP="008C3FAF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8C3FAF" w:rsidRPr="008C3FAF">
        <w:rPr>
          <w:b/>
          <w:bCs/>
          <w:sz w:val="28"/>
          <w:szCs w:val="28"/>
        </w:rPr>
        <w:t xml:space="preserve">Актуальность программы </w:t>
      </w:r>
      <w:r w:rsidR="008C3FAF" w:rsidRPr="008C3FAF">
        <w:rPr>
          <w:bCs/>
          <w:sz w:val="28"/>
          <w:szCs w:val="28"/>
        </w:rPr>
        <w:t xml:space="preserve">заключается в том, что она является существенным дополнением в решении развивающих, воспитательных, образовательных задач педагогики, а являясь прикладной, носит практико-ориентированный характер и направлена на овладение детьми основными приемами. </w:t>
      </w:r>
      <w:proofErr w:type="gramStart"/>
      <w:r w:rsidR="008C3FAF" w:rsidRPr="008C3FAF">
        <w:rPr>
          <w:bCs/>
          <w:sz w:val="28"/>
          <w:szCs w:val="28"/>
        </w:rPr>
        <w:t>Обучение по</w:t>
      </w:r>
      <w:proofErr w:type="gramEnd"/>
      <w:r w:rsidR="008C3FAF" w:rsidRPr="008C3FAF">
        <w:rPr>
          <w:bCs/>
          <w:sz w:val="28"/>
          <w:szCs w:val="28"/>
        </w:rPr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воспитанников. Способствует обучению детей через творческую совместную деятельность, направленную на постановку проблемы и решение проблемных ситуаций в индивидуальной и коллективно-творческой деятельности, а также дает возможность проявить себя, как личность и раскрыть свой внутренний мир, пробуждая ребенка к дальнейшему освоению народного творчества.</w:t>
      </w:r>
      <w:r w:rsidR="008C3FAF">
        <w:rPr>
          <w:bCs/>
          <w:sz w:val="28"/>
          <w:szCs w:val="28"/>
        </w:rPr>
        <w:t xml:space="preserve"> </w:t>
      </w:r>
      <w:r w:rsidR="008C3FAF" w:rsidRPr="008C3FAF">
        <w:rPr>
          <w:bCs/>
          <w:sz w:val="28"/>
          <w:szCs w:val="28"/>
        </w:rPr>
        <w:t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</w:t>
      </w:r>
    </w:p>
    <w:p w:rsidR="00C21B62" w:rsidRDefault="008C3FAF" w:rsidP="008C3FA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C3FAF">
        <w:rPr>
          <w:bCs/>
          <w:sz w:val="28"/>
          <w:szCs w:val="28"/>
        </w:rPr>
        <w:t>Бисероплетение известно с глубокой древности как вид художественных ремесел. Из поколения в поколение передавались его лучшие традиции. Оно сохраняет свое значение и в наши дни. Такие занятия вызывают у школьников большой интерес.</w:t>
      </w:r>
    </w:p>
    <w:p w:rsidR="00C21B62" w:rsidRDefault="00C21B62" w:rsidP="008C3F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FAF" w:rsidRPr="008C3FAF">
        <w:rPr>
          <w:b/>
          <w:sz w:val="28"/>
          <w:szCs w:val="28"/>
        </w:rPr>
        <w:t xml:space="preserve">Педагогическая целесообразность </w:t>
      </w:r>
      <w:r w:rsidR="008C3FAF" w:rsidRPr="008C3FAF">
        <w:rPr>
          <w:sz w:val="28"/>
          <w:szCs w:val="28"/>
        </w:rPr>
        <w:t xml:space="preserve">программы «Бусинка» в том, что занятия </w:t>
      </w:r>
      <w:proofErr w:type="gramStart"/>
      <w:r w:rsidR="008C3FAF" w:rsidRPr="008C3FAF">
        <w:rPr>
          <w:sz w:val="28"/>
          <w:szCs w:val="28"/>
        </w:rPr>
        <w:t>представляют большую возможность</w:t>
      </w:r>
      <w:proofErr w:type="gramEnd"/>
      <w:r w:rsidR="008C3FAF" w:rsidRPr="008C3FAF">
        <w:rPr>
          <w:sz w:val="28"/>
          <w:szCs w:val="28"/>
        </w:rPr>
        <w:t xml:space="preserve"> для развития и обучения детей, способствуют развитию таких психических процессов, как: внимание, память, мышление, а также развитию творческих способностей. </w:t>
      </w:r>
      <w:proofErr w:type="spellStart"/>
      <w:r w:rsidR="008C3FAF" w:rsidRPr="008C3FAF">
        <w:rPr>
          <w:sz w:val="28"/>
          <w:szCs w:val="28"/>
        </w:rPr>
        <w:t>Бумагопластика</w:t>
      </w:r>
      <w:proofErr w:type="spellEnd"/>
      <w:r w:rsidR="008C3FAF" w:rsidRPr="008C3FAF">
        <w:rPr>
          <w:sz w:val="28"/>
          <w:szCs w:val="28"/>
        </w:rPr>
        <w:t xml:space="preserve"> и бисероплетение способствует развитию восприятия, пространственной ориентации, сенсомоторной координации детей, то есть,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  <w:proofErr w:type="gramStart"/>
      <w:r w:rsidR="008C3FAF" w:rsidRPr="008C3FAF">
        <w:rPr>
          <w:sz w:val="28"/>
          <w:szCs w:val="28"/>
        </w:rPr>
        <w:t xml:space="preserve">Занимаясь </w:t>
      </w:r>
      <w:proofErr w:type="spellStart"/>
      <w:r w:rsidR="008C3FAF" w:rsidRPr="008C3FAF">
        <w:rPr>
          <w:sz w:val="28"/>
          <w:szCs w:val="28"/>
        </w:rPr>
        <w:t>бисероплетением</w:t>
      </w:r>
      <w:proofErr w:type="spellEnd"/>
      <w:r w:rsidR="008C3FAF" w:rsidRPr="008C3FAF">
        <w:rPr>
          <w:sz w:val="28"/>
          <w:szCs w:val="28"/>
        </w:rPr>
        <w:t xml:space="preserve"> у ребенка развивается умелость рук</w:t>
      </w:r>
      <w:proofErr w:type="gramEnd"/>
      <w:r w:rsidR="008C3FAF">
        <w:rPr>
          <w:sz w:val="28"/>
          <w:szCs w:val="28"/>
        </w:rPr>
        <w:t>,</w:t>
      </w:r>
      <w:r w:rsidR="008C3FAF" w:rsidRPr="008C3FAF">
        <w:t xml:space="preserve"> </w:t>
      </w:r>
      <w:r w:rsidR="008C3FAF" w:rsidRPr="008C3FAF">
        <w:rPr>
          <w:sz w:val="28"/>
          <w:szCs w:val="28"/>
        </w:rPr>
        <w:t>укрепляется сила рук, движения обеих рук становятся более согласованными, а движения пальцев дифференцируются. Этому всему способствует хорошая мышечная нагрузка пальчиков. 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</w:t>
      </w:r>
      <w:r w:rsidR="008C3FAF">
        <w:rPr>
          <w:sz w:val="28"/>
          <w:szCs w:val="28"/>
        </w:rPr>
        <w:t xml:space="preserve"> </w:t>
      </w:r>
    </w:p>
    <w:p w:rsidR="008C3FAF" w:rsidRPr="008C3FAF" w:rsidRDefault="008C3FAF" w:rsidP="008C3FAF">
      <w:pPr>
        <w:pStyle w:val="Default"/>
        <w:jc w:val="both"/>
        <w:rPr>
          <w:b/>
          <w:sz w:val="28"/>
          <w:szCs w:val="28"/>
        </w:rPr>
      </w:pPr>
      <w:r w:rsidRPr="008C3FAF">
        <w:rPr>
          <w:sz w:val="28"/>
          <w:szCs w:val="28"/>
        </w:rPr>
        <w:t xml:space="preserve">         </w:t>
      </w:r>
      <w:r w:rsidRPr="008C3FAF">
        <w:rPr>
          <w:b/>
          <w:sz w:val="28"/>
          <w:szCs w:val="28"/>
        </w:rPr>
        <w:t>Основные принципы программы</w:t>
      </w:r>
    </w:p>
    <w:p w:rsidR="008C3FAF" w:rsidRPr="008C3FAF" w:rsidRDefault="008C3FAF" w:rsidP="008C3FAF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C3FAF">
        <w:rPr>
          <w:sz w:val="28"/>
          <w:szCs w:val="28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C3FAF" w:rsidRPr="008C3FAF" w:rsidRDefault="008C3FAF" w:rsidP="008C3FAF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C3FAF">
        <w:rPr>
          <w:sz w:val="28"/>
          <w:szCs w:val="28"/>
        </w:rPr>
        <w:t>Учет возрастных и психологических особенностей детей для правильного подбора работ.</w:t>
      </w:r>
    </w:p>
    <w:p w:rsidR="008C3FAF" w:rsidRPr="008C3FAF" w:rsidRDefault="008C3FAF" w:rsidP="008C3FAF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C3FAF">
        <w:rPr>
          <w:sz w:val="28"/>
          <w:szCs w:val="28"/>
        </w:rPr>
        <w:t>Изложение нового материала в доступной для детей форме.</w:t>
      </w:r>
    </w:p>
    <w:p w:rsidR="008C3FAF" w:rsidRPr="008C3FAF" w:rsidRDefault="008C3FAF" w:rsidP="008C3FAF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C3FAF">
        <w:rPr>
          <w:sz w:val="28"/>
          <w:szCs w:val="28"/>
        </w:rPr>
        <w:t>Выработка умений и навыков на основе полученных знаний.</w:t>
      </w:r>
    </w:p>
    <w:p w:rsidR="008C3FAF" w:rsidRDefault="008C3FAF" w:rsidP="008C3FAF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8C3FAF">
        <w:rPr>
          <w:sz w:val="28"/>
          <w:szCs w:val="28"/>
        </w:rPr>
        <w:t>Постепенное усложнение при подаче нового материала.</w:t>
      </w:r>
    </w:p>
    <w:p w:rsidR="00BA1B0B" w:rsidRDefault="00BA1B0B">
      <w:bookmarkStart w:id="0" w:name="_GoBack"/>
      <w:bookmarkEnd w:id="0"/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2728"/>
    <w:multiLevelType w:val="hybridMultilevel"/>
    <w:tmpl w:val="EBB89FF4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5028A9"/>
    <w:rsid w:val="00691115"/>
    <w:rsid w:val="00773804"/>
    <w:rsid w:val="0081373F"/>
    <w:rsid w:val="008C3FAF"/>
    <w:rsid w:val="008E09ED"/>
    <w:rsid w:val="00BA1B0B"/>
    <w:rsid w:val="00C21B62"/>
    <w:rsid w:val="00C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4</cp:revision>
  <dcterms:created xsi:type="dcterms:W3CDTF">2022-08-03T10:20:00Z</dcterms:created>
  <dcterms:modified xsi:type="dcterms:W3CDTF">2022-08-03T11:03:00Z</dcterms:modified>
</cp:coreProperties>
</file>