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 в 2022 году</w:t>
      </w: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«Казачья жизнь»</w:t>
      </w: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«Туристско-краеведческая направленность</w:t>
      </w:r>
      <w:r w:rsidR="00E53954">
        <w:rPr>
          <w:rFonts w:ascii="Times New Roman" w:hAnsi="Times New Roman" w:cs="Times New Roman"/>
          <w:sz w:val="28"/>
        </w:rPr>
        <w:t>»</w:t>
      </w: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15FE" w:rsidRDefault="007F15FE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Приоритетное направление: социальные технологии</w:t>
      </w: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7F15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</w:t>
      </w:r>
    </w:p>
    <w:p w:rsidR="000E12A7" w:rsidRDefault="000E12A7" w:rsidP="000E12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Величка Оксана Сергеевна</w:t>
      </w:r>
    </w:p>
    <w:p w:rsidR="000E12A7" w:rsidRDefault="000E12A7" w:rsidP="000E12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0E12A7" w:rsidRDefault="000E12A7" w:rsidP="000E12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ДДТ ст. Гривенской</w:t>
      </w:r>
    </w:p>
    <w:p w:rsidR="000E12A7" w:rsidRDefault="000E12A7" w:rsidP="000E12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Краснодарский край, Калининский район</w:t>
      </w: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год</w:t>
      </w: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Паспорт образовательной практики</w:t>
      </w:r>
    </w:p>
    <w:p w:rsid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776"/>
      </w:tblGrid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образовательной практики</w:t>
            </w:r>
          </w:p>
        </w:tc>
        <w:tc>
          <w:tcPr>
            <w:tcW w:w="577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«Казачья жизнь»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577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Туристско-краеведческая направленность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Приоритетное направление</w:t>
            </w:r>
          </w:p>
        </w:tc>
        <w:tc>
          <w:tcPr>
            <w:tcW w:w="577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технологии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5776" w:type="dxa"/>
          </w:tcPr>
          <w:p w:rsidR="000E12A7" w:rsidRPr="00E53954" w:rsidRDefault="00E53954" w:rsidP="00E5395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    Цель:</w:t>
            </w:r>
            <w:r w:rsidRPr="00413C6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формирование патриотических чувст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в и </w:t>
            </w:r>
            <w:r w:rsidRPr="00413C60">
              <w:rPr>
                <w:rFonts w:ascii="Times New Roman" w:hAnsi="Times New Roman" w:cs="Times New Roman"/>
                <w:sz w:val="28"/>
              </w:rPr>
              <w:t>возрождения</w:t>
            </w: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культурно-исторических ценностей, путем вовлечения в интеллектуальную деятельность через участие в интеллектуально-исторической игре «Казачья жизнь»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.</w:t>
            </w:r>
            <w:r w:rsidRPr="00413C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Повышение интереса учащихся</w:t>
            </w:r>
            <w:r w:rsidRPr="00413C60">
              <w:rPr>
                <w:rFonts w:ascii="Times New Roman" w:hAnsi="Times New Roman" w:cs="Times New Roman"/>
                <w:sz w:val="28"/>
              </w:rPr>
              <w:t xml:space="preserve"> к истории и культуре казаков.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5776" w:type="dxa"/>
          </w:tcPr>
          <w:p w:rsidR="00E53954" w:rsidRPr="00413C60" w:rsidRDefault="00E53954" w:rsidP="00E5395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 xml:space="preserve">      </w:t>
            </w:r>
            <w:r w:rsidRPr="00413C60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Задачи:</w:t>
            </w:r>
          </w:p>
          <w:p w:rsidR="00E53954" w:rsidRPr="00413C60" w:rsidRDefault="00E53954" w:rsidP="00E5395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- расширение исторических знаний, стимулирование способности к самостоятельной исследовательской работе по истории казачест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ва;</w:t>
            </w:r>
          </w:p>
          <w:p w:rsidR="00E53954" w:rsidRDefault="00E53954" w:rsidP="00E53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-  воспитание у уча</w:t>
            </w: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щихся чувства патриотиз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ма и любви к своей малой Родине;</w:t>
            </w:r>
          </w:p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     развитие внимания, ловкости.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5776" w:type="dxa"/>
          </w:tcPr>
          <w:p w:rsidR="000E12A7" w:rsidRPr="00E53954" w:rsidRDefault="00E5395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– 16 лет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EC121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5776" w:type="dxa"/>
          </w:tcPr>
          <w:p w:rsidR="000E12A7" w:rsidRDefault="00EC121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учащиеся с разными образовательными потребностями;</w:t>
            </w:r>
          </w:p>
          <w:p w:rsidR="00EC121D" w:rsidRDefault="00EC121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6376D">
              <w:rPr>
                <w:rFonts w:ascii="Times New Roman" w:hAnsi="Times New Roman" w:cs="Times New Roman"/>
                <w:sz w:val="28"/>
              </w:rPr>
              <w:t>дети, находящиеся в трудной жизненной ситуации;</w:t>
            </w:r>
          </w:p>
          <w:p w:rsidR="0026376D" w:rsidRPr="00E53954" w:rsidRDefault="0026376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дети в социально-опасном положении.</w:t>
            </w:r>
          </w:p>
        </w:tc>
      </w:tr>
      <w:tr w:rsidR="000E12A7" w:rsidTr="00E53954">
        <w:tc>
          <w:tcPr>
            <w:tcW w:w="3936" w:type="dxa"/>
          </w:tcPr>
          <w:p w:rsidR="000E12A7" w:rsidRPr="00E53954" w:rsidRDefault="0026376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назначение образовательной практики в содержании и реализации ДООП</w:t>
            </w:r>
          </w:p>
        </w:tc>
        <w:tc>
          <w:tcPr>
            <w:tcW w:w="5776" w:type="dxa"/>
          </w:tcPr>
          <w:p w:rsidR="000E12A7" w:rsidRPr="00E53954" w:rsidRDefault="006B032A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учебного плана «Быт кубанского казачества»</w:t>
            </w:r>
            <w:r w:rsidR="004951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951D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4951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951DC">
              <w:rPr>
                <w:rFonts w:ascii="Times New Roman" w:hAnsi="Times New Roman" w:cs="Times New Roman"/>
                <w:sz w:val="28"/>
              </w:rPr>
              <w:t>дополнительной</w:t>
            </w:r>
            <w:proofErr w:type="gramEnd"/>
            <w:r w:rsidR="004951DC">
              <w:rPr>
                <w:rFonts w:ascii="Times New Roman" w:hAnsi="Times New Roman" w:cs="Times New Roman"/>
                <w:sz w:val="28"/>
              </w:rPr>
              <w:t xml:space="preserve"> общеобразовательной общеразвивающей программы «Кубанские промыслы»</w:t>
            </w:r>
          </w:p>
        </w:tc>
      </w:tr>
      <w:tr w:rsidR="00E53954" w:rsidTr="00E53954">
        <w:tc>
          <w:tcPr>
            <w:tcW w:w="3936" w:type="dxa"/>
          </w:tcPr>
          <w:p w:rsidR="00E53954" w:rsidRPr="00E53954" w:rsidRDefault="0026376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Краткая аннотация (для опубликования в реестре)</w:t>
            </w:r>
          </w:p>
        </w:tc>
        <w:tc>
          <w:tcPr>
            <w:tcW w:w="5776" w:type="dxa"/>
          </w:tcPr>
          <w:p w:rsidR="00E53954" w:rsidRPr="00E53954" w:rsidRDefault="00E05FB9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Учебно-</w:t>
            </w:r>
            <w:r w:rsidR="00FE7D45">
              <w:rPr>
                <w:rFonts w:ascii="Times New Roman" w:hAnsi="Times New Roman" w:cs="Times New Roman"/>
                <w:sz w:val="28"/>
              </w:rPr>
              <w:t>методическая разработка игра «Казачья жизнь» разработана педагогом МБУ ДО ДДТ ст. Гривенской к разделу программы «Кубанские промыслы»</w:t>
            </w:r>
            <w:r w:rsidR="00DC4876">
              <w:rPr>
                <w:rFonts w:ascii="Times New Roman" w:hAnsi="Times New Roman" w:cs="Times New Roman"/>
                <w:sz w:val="28"/>
              </w:rPr>
              <w:t xml:space="preserve">, а также может </w:t>
            </w:r>
            <w:proofErr w:type="gramStart"/>
            <w:r w:rsidR="00DC4876">
              <w:rPr>
                <w:rFonts w:ascii="Times New Roman" w:hAnsi="Times New Roman" w:cs="Times New Roman"/>
                <w:sz w:val="28"/>
              </w:rPr>
              <w:t>применятся</w:t>
            </w:r>
            <w:proofErr w:type="gramEnd"/>
            <w:r w:rsidR="00DC4876">
              <w:rPr>
                <w:rFonts w:ascii="Times New Roman" w:hAnsi="Times New Roman" w:cs="Times New Roman"/>
                <w:sz w:val="28"/>
              </w:rPr>
              <w:t xml:space="preserve"> и для массовых развлекательных мероприятий.</w:t>
            </w:r>
            <w:r w:rsidR="007527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52705">
              <w:rPr>
                <w:rFonts w:ascii="Times New Roman" w:hAnsi="Times New Roman" w:cs="Times New Roman"/>
                <w:sz w:val="28"/>
              </w:rPr>
              <w:t>Ориентирована</w:t>
            </w:r>
            <w:proofErr w:type="gramEnd"/>
            <w:r w:rsidR="00752705">
              <w:rPr>
                <w:rFonts w:ascii="Times New Roman" w:hAnsi="Times New Roman" w:cs="Times New Roman"/>
                <w:sz w:val="28"/>
              </w:rPr>
              <w:t xml:space="preserve"> для детей от 12 до 16 лет. Данная игра повышает интерес истории и культуре казачества;</w:t>
            </w:r>
            <w:r w:rsidR="0075270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воспитывает у учащихся чувство</w:t>
            </w:r>
            <w:r w:rsidR="00752705"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патриотиз</w:t>
            </w:r>
            <w:r w:rsidR="0075270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ма и любви  Родине</w:t>
            </w:r>
            <w:r w:rsidR="00752705">
              <w:rPr>
                <w:rFonts w:ascii="Times New Roman" w:hAnsi="Times New Roman" w:cs="Times New Roman"/>
                <w:sz w:val="28"/>
              </w:rPr>
              <w:t>; помогает закрепить изученный материал. Игра – это источник</w:t>
            </w:r>
            <w:r w:rsidR="006F6A35">
              <w:rPr>
                <w:rFonts w:ascii="Times New Roman" w:hAnsi="Times New Roman" w:cs="Times New Roman"/>
                <w:sz w:val="28"/>
              </w:rPr>
              <w:t xml:space="preserve"> радостных эмоций, игровая ситуация увлекает и воспитывает ребенка.</w:t>
            </w:r>
          </w:p>
        </w:tc>
      </w:tr>
      <w:tr w:rsidR="0026376D" w:rsidTr="009B3219">
        <w:tc>
          <w:tcPr>
            <w:tcW w:w="9712" w:type="dxa"/>
            <w:gridSpan w:val="2"/>
          </w:tcPr>
          <w:p w:rsidR="0026376D" w:rsidRPr="00E53954" w:rsidRDefault="0026376D" w:rsidP="00263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Этапы и сроки реализации образовательной практики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26376D" w:rsidP="00263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Этап, сроки</w:t>
            </w:r>
          </w:p>
        </w:tc>
        <w:tc>
          <w:tcPr>
            <w:tcW w:w="5776" w:type="dxa"/>
          </w:tcPr>
          <w:p w:rsidR="0026376D" w:rsidRPr="00E53954" w:rsidRDefault="0026376D" w:rsidP="00263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26376D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</w:tc>
        <w:tc>
          <w:tcPr>
            <w:tcW w:w="5776" w:type="dxa"/>
          </w:tcPr>
          <w:p w:rsidR="0026376D" w:rsidRPr="00E53954" w:rsidRDefault="00B01032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работа: проведение бесед, п</w:t>
            </w:r>
            <w:r w:rsidRPr="00413C60">
              <w:rPr>
                <w:rFonts w:ascii="Times New Roman" w:hAnsi="Times New Roman" w:cs="Times New Roman"/>
                <w:sz w:val="28"/>
              </w:rPr>
              <w:t xml:space="preserve">росмотр презентаций, видео </w:t>
            </w:r>
            <w:r>
              <w:rPr>
                <w:rFonts w:ascii="Times New Roman" w:hAnsi="Times New Roman" w:cs="Times New Roman"/>
                <w:sz w:val="28"/>
              </w:rPr>
              <w:t>фильмов, слайдов, книг,  на тему кубанского казачества.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B01032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</w:t>
            </w:r>
          </w:p>
        </w:tc>
        <w:tc>
          <w:tcPr>
            <w:tcW w:w="5776" w:type="dxa"/>
          </w:tcPr>
          <w:p w:rsidR="0026376D" w:rsidRPr="00E53954" w:rsidRDefault="00B01032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игры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B01032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заключительный</w:t>
            </w:r>
          </w:p>
        </w:tc>
        <w:tc>
          <w:tcPr>
            <w:tcW w:w="5776" w:type="dxa"/>
          </w:tcPr>
          <w:p w:rsidR="0026376D" w:rsidRPr="00E53954" w:rsidRDefault="00B01032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игры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26376D" w:rsidP="00E5395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Необходимые ресурсы: материально-технические, информационные, интеллектуальные, организационные, кадровые (при наличии и необходимости)</w:t>
            </w:r>
            <w:proofErr w:type="gramEnd"/>
          </w:p>
        </w:tc>
        <w:tc>
          <w:tcPr>
            <w:tcW w:w="5776" w:type="dxa"/>
          </w:tcPr>
          <w:p w:rsidR="00B01032" w:rsidRPr="00DB790E" w:rsidRDefault="00ED4216" w:rsidP="00ED421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 xml:space="preserve">     </w:t>
            </w:r>
            <w:r w:rsidR="00B01032" w:rsidRPr="00DB790E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М</w:t>
            </w:r>
            <w:r w:rsidR="00B0103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атериально-</w:t>
            </w:r>
            <w:r w:rsidR="00B01032" w:rsidRPr="00DB790E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техническое обеспечение:</w:t>
            </w:r>
            <w:r w:rsidR="00B01032" w:rsidRPr="00DB790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 компьютер, проектор, экран.</w:t>
            </w:r>
          </w:p>
          <w:p w:rsidR="00B01032" w:rsidRDefault="00ED4216" w:rsidP="00B010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01032" w:rsidRPr="00413C60">
              <w:rPr>
                <w:rFonts w:ascii="Times New Roman" w:hAnsi="Times New Roman" w:cs="Times New Roman"/>
                <w:sz w:val="28"/>
              </w:rPr>
              <w:t>М</w:t>
            </w:r>
            <w:r w:rsidR="00B01032">
              <w:rPr>
                <w:rFonts w:ascii="Times New Roman" w:hAnsi="Times New Roman" w:cs="Times New Roman"/>
                <w:sz w:val="28"/>
              </w:rPr>
              <w:t xml:space="preserve">атериалы для проведения </w:t>
            </w:r>
            <w:r w:rsidR="00B01032" w:rsidRPr="00413C60">
              <w:rPr>
                <w:rFonts w:ascii="Times New Roman" w:hAnsi="Times New Roman" w:cs="Times New Roman"/>
                <w:sz w:val="28"/>
              </w:rPr>
              <w:t>игр</w:t>
            </w:r>
            <w:r w:rsidR="00B01032">
              <w:rPr>
                <w:rFonts w:ascii="Times New Roman" w:hAnsi="Times New Roman" w:cs="Times New Roman"/>
                <w:sz w:val="28"/>
              </w:rPr>
              <w:t>ы: наградные жетоны, р</w:t>
            </w:r>
            <w:r w:rsidR="00B01032" w:rsidRPr="00413C60">
              <w:rPr>
                <w:rFonts w:ascii="Times New Roman" w:hAnsi="Times New Roman" w:cs="Times New Roman"/>
                <w:sz w:val="28"/>
              </w:rPr>
              <w:t>еквизит для игр и соревнований.</w:t>
            </w:r>
            <w:r w:rsidR="00B0103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</w:t>
            </w:r>
          </w:p>
          <w:p w:rsidR="00B01032" w:rsidRPr="000D4C6A" w:rsidRDefault="004951DC" w:rsidP="004951D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     </w:t>
            </w:r>
            <w:r w:rsidR="00B0103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П</w:t>
            </w:r>
            <w:r w:rsidR="00B01032" w:rsidRPr="00DB790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едагогические технологии: </w:t>
            </w:r>
            <w:r w:rsidR="00B0103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игровые, интерактивные.</w:t>
            </w:r>
          </w:p>
          <w:p w:rsidR="0026376D" w:rsidRPr="00B01032" w:rsidRDefault="004951DC" w:rsidP="004951D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 xml:space="preserve">      </w:t>
            </w:r>
            <w:r w:rsidR="00B0103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Ф</w:t>
            </w:r>
            <w:r w:rsidR="00B01032" w:rsidRPr="000D4C6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7"/>
                <w:lang w:eastAsia="ru-RU"/>
              </w:rPr>
              <w:t>ормы и методы реализации</w:t>
            </w:r>
            <w:r w:rsidR="00B01032" w:rsidRPr="000D4C6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: словесный, наглядный, практический, игра</w:t>
            </w:r>
            <w:r w:rsidR="00B0103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.</w:t>
            </w:r>
          </w:p>
        </w:tc>
      </w:tr>
      <w:tr w:rsidR="00E53954" w:rsidTr="00E53954">
        <w:tc>
          <w:tcPr>
            <w:tcW w:w="3936" w:type="dxa"/>
          </w:tcPr>
          <w:p w:rsidR="00E53954" w:rsidRPr="00E53954" w:rsidRDefault="00684C3C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реализации образовательной практики (в соответствии с целью и задачами Конкурса, т.е. какие навыки,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компетенции</w:t>
            </w:r>
            <w:proofErr w:type="gramEnd"/>
            <w:r w:rsidR="00EA2C1A">
              <w:rPr>
                <w:rFonts w:ascii="Times New Roman" w:hAnsi="Times New Roman" w:cs="Times New Roman"/>
                <w:sz w:val="28"/>
              </w:rPr>
              <w:t xml:space="preserve"> сформированы и сведения, подтверждающие результат)</w:t>
            </w:r>
          </w:p>
        </w:tc>
        <w:tc>
          <w:tcPr>
            <w:tcW w:w="5776" w:type="dxa"/>
          </w:tcPr>
          <w:p w:rsidR="00ED4216" w:rsidRDefault="00ED4216" w:rsidP="00ED42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повышен интерес учащихся к истории и культуре казаков;</w:t>
            </w:r>
          </w:p>
          <w:p w:rsidR="00ED4216" w:rsidRDefault="00ED4216" w:rsidP="00ED42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- расширены исторические знания;</w:t>
            </w:r>
          </w:p>
          <w:p w:rsidR="00ED4216" w:rsidRPr="00413C60" w:rsidRDefault="00ED4216" w:rsidP="00ED421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- повышен интерес</w:t>
            </w: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к самостоятельной исследовательской работе по истории казачест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ва;</w:t>
            </w:r>
          </w:p>
          <w:p w:rsidR="00ED4216" w:rsidRDefault="00ED4216" w:rsidP="00ED42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-  воспитано у учащихся чувство</w:t>
            </w:r>
            <w:r w:rsidRPr="00413C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 xml:space="preserve"> патриотиз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7"/>
                <w:lang w:eastAsia="ru-RU"/>
              </w:rPr>
              <w:t>ма и любви к своей малой Родине;</w:t>
            </w:r>
          </w:p>
          <w:p w:rsidR="00E53954" w:rsidRPr="00E53954" w:rsidRDefault="00ED4216" w:rsidP="00ED4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     развито внимание, ловкость.</w:t>
            </w:r>
          </w:p>
        </w:tc>
      </w:tr>
      <w:tr w:rsidR="0026376D" w:rsidTr="00E53954">
        <w:tc>
          <w:tcPr>
            <w:tcW w:w="3936" w:type="dxa"/>
          </w:tcPr>
          <w:p w:rsidR="0026376D" w:rsidRPr="00E53954" w:rsidRDefault="00EA2C1A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Перспективы развития образовательной практики</w:t>
            </w:r>
          </w:p>
        </w:tc>
        <w:tc>
          <w:tcPr>
            <w:tcW w:w="5776" w:type="dxa"/>
          </w:tcPr>
          <w:p w:rsidR="0026376D" w:rsidRPr="00E53954" w:rsidRDefault="009B5227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Данная учебно-методическая разработка игра</w:t>
            </w:r>
            <w:r w:rsidR="000D2EB0">
              <w:rPr>
                <w:rFonts w:ascii="Times New Roman" w:hAnsi="Times New Roman" w:cs="Times New Roman"/>
                <w:sz w:val="28"/>
              </w:rPr>
              <w:t xml:space="preserve"> «Казачья жизнь»  </w:t>
            </w:r>
            <w:r>
              <w:rPr>
                <w:rFonts w:ascii="Times New Roman" w:hAnsi="Times New Roman" w:cs="Times New Roman"/>
                <w:sz w:val="28"/>
              </w:rPr>
              <w:t>может быть применена учителям</w:t>
            </w:r>
            <w:r w:rsidR="00385350"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gramStart"/>
            <w:r w:rsidR="00385350">
              <w:rPr>
                <w:rFonts w:ascii="Times New Roman" w:hAnsi="Times New Roman" w:cs="Times New Roman"/>
                <w:sz w:val="28"/>
              </w:rPr>
              <w:t>школ</w:t>
            </w:r>
            <w:proofErr w:type="gramEnd"/>
            <w:r w:rsidR="00385350">
              <w:rPr>
                <w:rFonts w:ascii="Times New Roman" w:hAnsi="Times New Roman" w:cs="Times New Roman"/>
                <w:sz w:val="28"/>
              </w:rPr>
              <w:t xml:space="preserve"> преподающими историю</w:t>
            </w:r>
            <w:r w:rsidR="00B86821">
              <w:rPr>
                <w:rFonts w:ascii="Times New Roman" w:hAnsi="Times New Roman" w:cs="Times New Roman"/>
                <w:sz w:val="28"/>
              </w:rPr>
              <w:t xml:space="preserve"> Кубанского казачества</w:t>
            </w:r>
            <w:r>
              <w:rPr>
                <w:rFonts w:ascii="Times New Roman" w:hAnsi="Times New Roman" w:cs="Times New Roman"/>
                <w:sz w:val="28"/>
              </w:rPr>
              <w:t xml:space="preserve">,  для массовых внеклассных мероприятий. </w:t>
            </w:r>
          </w:p>
        </w:tc>
      </w:tr>
      <w:tr w:rsidR="00EA2C1A" w:rsidTr="00E53954">
        <w:tc>
          <w:tcPr>
            <w:tcW w:w="3936" w:type="dxa"/>
          </w:tcPr>
          <w:p w:rsidR="00EA2C1A" w:rsidRPr="00E53954" w:rsidRDefault="00EA2C1A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5776" w:type="dxa"/>
          </w:tcPr>
          <w:p w:rsidR="00EA2C1A" w:rsidRPr="00E53954" w:rsidRDefault="00C305F4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Отзыв</w:t>
            </w:r>
            <w:r w:rsidR="006B03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A2C1A" w:rsidTr="00E53954">
        <w:tc>
          <w:tcPr>
            <w:tcW w:w="3936" w:type="dxa"/>
          </w:tcPr>
          <w:p w:rsidR="00EA2C1A" w:rsidRPr="00E53954" w:rsidRDefault="00EA2C1A" w:rsidP="00E5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Цифровые следы реализации образовательной практики</w:t>
            </w:r>
          </w:p>
        </w:tc>
        <w:tc>
          <w:tcPr>
            <w:tcW w:w="5776" w:type="dxa"/>
          </w:tcPr>
          <w:p w:rsidR="002A447F" w:rsidRDefault="002A447F" w:rsidP="002A447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етоны</w:t>
            </w:r>
            <w:r>
              <w:rPr>
                <w:sz w:val="28"/>
              </w:rPr>
              <w:t xml:space="preserve"> </w:t>
            </w:r>
            <w:hyperlink r:id="rId5" w:history="1">
              <w:r w:rsidRPr="002A447F">
                <w:rPr>
                  <w:rStyle w:val="a4"/>
                  <w:sz w:val="24"/>
                </w:rPr>
                <w:t>https://disk.yandex.ru/i/zWCEt_L5U07NPg</w:t>
              </w:r>
            </w:hyperlink>
            <w:r w:rsidRPr="002A447F">
              <w:rPr>
                <w:sz w:val="24"/>
              </w:rPr>
              <w:t xml:space="preserve"> </w:t>
            </w:r>
          </w:p>
          <w:p w:rsidR="002A447F" w:rsidRDefault="002A447F" w:rsidP="002A447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ворд</w:t>
            </w:r>
            <w:proofErr w:type="spellEnd"/>
            <w:r>
              <w:rPr>
                <w:sz w:val="28"/>
              </w:rPr>
              <w:t xml:space="preserve"> </w:t>
            </w:r>
            <w:hyperlink r:id="rId6" w:history="1">
              <w:r w:rsidRPr="002A447F">
                <w:rPr>
                  <w:rStyle w:val="a4"/>
                  <w:sz w:val="24"/>
                </w:rPr>
                <w:t>https://disk.yandex.ru/i/VZElr6r2GiosXg</w:t>
              </w:r>
            </w:hyperlink>
          </w:p>
          <w:p w:rsidR="002A447F" w:rsidRDefault="002A447F" w:rsidP="002A447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</w:rPr>
              <w:t xml:space="preserve"> игры</w:t>
            </w:r>
            <w:r>
              <w:rPr>
                <w:sz w:val="28"/>
              </w:rPr>
              <w:t xml:space="preserve"> </w:t>
            </w:r>
            <w:hyperlink r:id="rId7" w:history="1">
              <w:r w:rsidRPr="002A447F">
                <w:rPr>
                  <w:rStyle w:val="a4"/>
                  <w:sz w:val="24"/>
                </w:rPr>
                <w:t>https://disk.yandex.ru/i/O-GumE7JWER5bA</w:t>
              </w:r>
            </w:hyperlink>
          </w:p>
          <w:p w:rsidR="002A447F" w:rsidRPr="002A447F" w:rsidRDefault="002A447F" w:rsidP="002A447F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отзыв</w:t>
            </w:r>
            <w:r>
              <w:rPr>
                <w:sz w:val="28"/>
              </w:rPr>
              <w:t xml:space="preserve"> </w:t>
            </w:r>
            <w:hyperlink r:id="rId8" w:history="1">
              <w:r w:rsidRPr="002A447F">
                <w:rPr>
                  <w:rStyle w:val="a4"/>
                  <w:sz w:val="24"/>
                </w:rPr>
                <w:t>https://disk.yandex.ru/i/6NlxgAPYGM-H0Q</w:t>
              </w:r>
            </w:hyperlink>
          </w:p>
          <w:p w:rsidR="002A447F" w:rsidRDefault="002A447F" w:rsidP="002A447F">
            <w:pPr>
              <w:rPr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программа</w:t>
            </w:r>
            <w:r>
              <w:rPr>
                <w:sz w:val="28"/>
              </w:rPr>
              <w:t xml:space="preserve"> </w:t>
            </w:r>
            <w:hyperlink r:id="rId9" w:history="1">
              <w:r w:rsidRPr="002A447F">
                <w:rPr>
                  <w:rStyle w:val="a4"/>
                  <w:sz w:val="24"/>
                </w:rPr>
                <w:t>https://disk.yandex.ru/i/690vbeQdkv-Nng</w:t>
              </w:r>
            </w:hyperlink>
          </w:p>
          <w:p w:rsidR="00EA2C1A" w:rsidRPr="00E53954" w:rsidRDefault="00EA2C1A" w:rsidP="00E539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12A7" w:rsidRPr="000E12A7" w:rsidRDefault="000E12A7" w:rsidP="000E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0E12A7" w:rsidRPr="000E12A7" w:rsidSect="007F15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D"/>
    <w:rsid w:val="000D2EB0"/>
    <w:rsid w:val="000E12A7"/>
    <w:rsid w:val="0026376D"/>
    <w:rsid w:val="002A447F"/>
    <w:rsid w:val="00385350"/>
    <w:rsid w:val="0040132C"/>
    <w:rsid w:val="004951DC"/>
    <w:rsid w:val="005A39AD"/>
    <w:rsid w:val="00684C3C"/>
    <w:rsid w:val="006B032A"/>
    <w:rsid w:val="006F6A35"/>
    <w:rsid w:val="00752705"/>
    <w:rsid w:val="007F15FE"/>
    <w:rsid w:val="009B5227"/>
    <w:rsid w:val="00B01032"/>
    <w:rsid w:val="00B86821"/>
    <w:rsid w:val="00BA1B0B"/>
    <w:rsid w:val="00C305F4"/>
    <w:rsid w:val="00DC4876"/>
    <w:rsid w:val="00E05FB9"/>
    <w:rsid w:val="00E53954"/>
    <w:rsid w:val="00EA2C1A"/>
    <w:rsid w:val="00EC121D"/>
    <w:rsid w:val="00ED4216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4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NlxgAPYGM-H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O-GumE7JWER5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VZElr6r2Gios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zWCEt_L5U07N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690vbeQdkv-N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17</cp:revision>
  <dcterms:created xsi:type="dcterms:W3CDTF">2022-03-14T10:16:00Z</dcterms:created>
  <dcterms:modified xsi:type="dcterms:W3CDTF">2022-03-18T07:04:00Z</dcterms:modified>
</cp:coreProperties>
</file>