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03" w:rsidRDefault="00226BC1">
      <w:pPr>
        <w:jc w:val="center"/>
        <w:rPr>
          <w:rFonts w:eastAsia="Calibri" w:cs="Times New Roman"/>
          <w:b/>
          <w:bCs/>
          <w:sz w:val="28"/>
          <w:lang w:eastAsia="en-US" w:bidi="ar-SA"/>
        </w:rPr>
      </w:pPr>
      <w:r>
        <w:rPr>
          <w:rFonts w:eastAsia="Calibri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010275" cy="95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r="4673" b="5947"/>
                    <a:stretch/>
                  </pic:blipFill>
                  <pic:spPr bwMode="auto">
                    <a:xfrm>
                      <a:off x="0" y="0"/>
                      <a:ext cx="6016858" cy="95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B29" w:rsidRPr="00C049A8">
        <w:rPr>
          <w:rFonts w:eastAsia="Calibri" w:cs="Times New Roman"/>
          <w:b/>
          <w:bCs/>
          <w:sz w:val="28"/>
          <w:lang w:eastAsia="en-US" w:bidi="ar-SA"/>
        </w:rPr>
        <w:lastRenderedPageBreak/>
        <w:t>Содержание</w:t>
      </w:r>
    </w:p>
    <w:p w:rsidR="00421B03" w:rsidRDefault="00421B03">
      <w:pPr>
        <w:jc w:val="center"/>
        <w:rPr>
          <w:rFonts w:eastAsia="Calibri" w:cs="Times New Roman"/>
          <w:bCs/>
          <w:sz w:val="28"/>
          <w:lang w:eastAsia="en-US" w:bidi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6"/>
        <w:gridCol w:w="8175"/>
        <w:gridCol w:w="972"/>
      </w:tblGrid>
      <w:tr w:rsidR="00421B03">
        <w:trPr>
          <w:trHeight w:val="315"/>
        </w:trPr>
        <w:tc>
          <w:tcPr>
            <w:tcW w:w="8881" w:type="dxa"/>
            <w:gridSpan w:val="2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Введение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 xml:space="preserve">3 </w:t>
            </w:r>
          </w:p>
        </w:tc>
      </w:tr>
      <w:tr w:rsidR="00421B03">
        <w:trPr>
          <w:trHeight w:val="630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1.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sz w:val="28"/>
                <w:szCs w:val="24"/>
                <w:lang w:eastAsia="en-US" w:bidi="ar-SA"/>
              </w:rPr>
              <w:t>Раздел 1. Комплекс основных характеристик образования: объём, содержание, планируемые результаты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3</w:t>
            </w:r>
          </w:p>
        </w:tc>
      </w:tr>
      <w:tr w:rsidR="00421B03">
        <w:trPr>
          <w:trHeight w:val="304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1.1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Пояснительная записка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3</w:t>
            </w:r>
          </w:p>
        </w:tc>
      </w:tr>
      <w:tr w:rsidR="00421B03">
        <w:trPr>
          <w:trHeight w:val="315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1.2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Цели и задачи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6</w:t>
            </w:r>
          </w:p>
        </w:tc>
      </w:tr>
      <w:tr w:rsidR="00421B03">
        <w:trPr>
          <w:trHeight w:val="315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1.3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Учебный план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8</w:t>
            </w:r>
          </w:p>
        </w:tc>
      </w:tr>
      <w:tr w:rsidR="00421B03">
        <w:trPr>
          <w:trHeight w:val="304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1.4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Содержание учебного плана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10</w:t>
            </w:r>
          </w:p>
        </w:tc>
      </w:tr>
      <w:tr w:rsidR="00421B03">
        <w:trPr>
          <w:trHeight w:val="315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1.5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Планируемые результаты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14</w:t>
            </w:r>
          </w:p>
        </w:tc>
      </w:tr>
      <w:tr w:rsidR="00421B03">
        <w:trPr>
          <w:trHeight w:val="131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2.</w:t>
            </w:r>
          </w:p>
        </w:tc>
        <w:tc>
          <w:tcPr>
            <w:tcW w:w="8175" w:type="dxa"/>
          </w:tcPr>
          <w:p w:rsidR="00421B03" w:rsidRDefault="007B0B29">
            <w:pPr>
              <w:contextualSpacing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Calibri" w:cs="Times New Roman"/>
                <w:b/>
                <w:bCs/>
                <w:sz w:val="28"/>
                <w:szCs w:val="24"/>
                <w:lang w:eastAsia="en-US" w:bidi="ar-SA"/>
              </w:rPr>
              <w:t xml:space="preserve">Раздел 2. Комплекс организационно-педагогических условий, </w:t>
            </w:r>
            <w:r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включающий формы аттестации.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16</w:t>
            </w:r>
          </w:p>
        </w:tc>
      </w:tr>
      <w:tr w:rsidR="00421B03">
        <w:trPr>
          <w:trHeight w:val="124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2.1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Календарный учебный график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16</w:t>
            </w:r>
          </w:p>
        </w:tc>
      </w:tr>
      <w:tr w:rsidR="00421B03">
        <w:trPr>
          <w:trHeight w:val="146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2.2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Условия реализации программы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16</w:t>
            </w:r>
          </w:p>
        </w:tc>
      </w:tr>
      <w:tr w:rsidR="00421B03">
        <w:trPr>
          <w:trHeight w:val="161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2.3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Формы аттестации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17</w:t>
            </w:r>
          </w:p>
        </w:tc>
      </w:tr>
      <w:tr w:rsidR="00421B03">
        <w:trPr>
          <w:trHeight w:val="146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2.4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Оценочные материалы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17</w:t>
            </w:r>
          </w:p>
        </w:tc>
      </w:tr>
      <w:tr w:rsidR="00421B03">
        <w:trPr>
          <w:trHeight w:val="138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2.5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Методические материалы</w:t>
            </w:r>
          </w:p>
        </w:tc>
        <w:tc>
          <w:tcPr>
            <w:tcW w:w="972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18</w:t>
            </w:r>
          </w:p>
        </w:tc>
      </w:tr>
      <w:tr w:rsidR="00421B03">
        <w:trPr>
          <w:trHeight w:val="161"/>
        </w:trPr>
        <w:tc>
          <w:tcPr>
            <w:tcW w:w="706" w:type="dxa"/>
          </w:tcPr>
          <w:p w:rsidR="00421B03" w:rsidRDefault="007B0B29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2.6</w:t>
            </w:r>
          </w:p>
        </w:tc>
        <w:tc>
          <w:tcPr>
            <w:tcW w:w="8175" w:type="dxa"/>
          </w:tcPr>
          <w:p w:rsidR="00421B03" w:rsidRDefault="007B0B29">
            <w:pP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Список литературы</w:t>
            </w:r>
          </w:p>
        </w:tc>
        <w:tc>
          <w:tcPr>
            <w:tcW w:w="972" w:type="dxa"/>
          </w:tcPr>
          <w:p w:rsidR="00421B03" w:rsidRDefault="00E47CE4">
            <w:pPr>
              <w:jc w:val="center"/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Cs/>
                <w:sz w:val="28"/>
                <w:szCs w:val="24"/>
                <w:lang w:eastAsia="en-US" w:bidi="ar-SA"/>
              </w:rPr>
              <w:t>22</w:t>
            </w:r>
          </w:p>
        </w:tc>
      </w:tr>
    </w:tbl>
    <w:p w:rsidR="00421B03" w:rsidRDefault="00421B03">
      <w:pPr>
        <w:jc w:val="center"/>
        <w:rPr>
          <w:rFonts w:eastAsia="Calibri" w:cs="Times New Roman"/>
          <w:bCs/>
          <w:sz w:val="28"/>
          <w:lang w:eastAsia="en-US" w:bidi="ar-SA"/>
        </w:rPr>
      </w:pPr>
    </w:p>
    <w:p w:rsidR="00421B03" w:rsidRDefault="00421B03">
      <w:pPr>
        <w:jc w:val="center"/>
        <w:rPr>
          <w:rFonts w:eastAsia="Calibri" w:cs="Times New Roman"/>
          <w:bCs/>
          <w:sz w:val="28"/>
          <w:lang w:eastAsia="en-US" w:bidi="ar-SA"/>
        </w:rPr>
      </w:pPr>
    </w:p>
    <w:p w:rsidR="00421B03" w:rsidRDefault="00421B03">
      <w:pPr>
        <w:spacing w:line="360" w:lineRule="auto"/>
        <w:ind w:firstLine="709"/>
        <w:jc w:val="center"/>
        <w:rPr>
          <w:rFonts w:eastAsia="Calibri" w:cs="Times New Roman"/>
          <w:sz w:val="28"/>
          <w:szCs w:val="28"/>
          <w:lang w:eastAsia="en-US" w:bidi="ar-SA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4AE" w:rsidRDefault="000A44A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421B0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4AE" w:rsidRDefault="007B0B29" w:rsidP="000A44AE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bCs/>
          <w:sz w:val="28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4"/>
          <w:lang w:eastAsia="en-US"/>
        </w:rPr>
        <w:lastRenderedPageBreak/>
        <w:t xml:space="preserve">Комплекс основных характеристик образования: объём, </w:t>
      </w:r>
    </w:p>
    <w:p w:rsidR="00421B03" w:rsidRDefault="007B0B29" w:rsidP="000A44AE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4"/>
          <w:lang w:eastAsia="en-US"/>
        </w:rPr>
        <w:t>содержание, планируемые результаты</w:t>
      </w:r>
    </w:p>
    <w:p w:rsidR="00421B03" w:rsidRDefault="00421B0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1B03" w:rsidRDefault="007B0B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21B03" w:rsidRDefault="00421B03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Дополнительная общеобразовательная общеразвивающая программа «Казачок» </w:t>
      </w:r>
      <w:r>
        <w:rPr>
          <w:rFonts w:ascii="Times New Roman" w:hAnsi="Times New Roman" w:cs="Times New Roman"/>
          <w:b/>
          <w:sz w:val="28"/>
          <w:szCs w:val="28"/>
        </w:rPr>
        <w:t>туристско-краеведческой направленности</w:t>
      </w:r>
      <w:r>
        <w:rPr>
          <w:rFonts w:ascii="Times New Roman" w:hAnsi="Times New Roman" w:cs="Times New Roman"/>
          <w:sz w:val="28"/>
          <w:szCs w:val="28"/>
        </w:rPr>
        <w:t>. Глубокое изучение   краеведческого материала, знакомство с историей Кубани, своей малой родины помогает конкретизировать факты истории России, углубить знания, повысить интерес к истории своего народа, развить духовные потребности, воспитать нравственные качества личности: патриотизм, любовь и чувство гордости за свою родину.</w:t>
      </w:r>
    </w:p>
    <w:p w:rsidR="00F428A1" w:rsidRDefault="00F428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Программа строится на воспитательном компоненте и музейной педагогике.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Большую роль в развитии   краеведения играет хорошо организованная работа краеведческого кружка, деятельность которого способствует развитию у ребят интереса к изучению истории родного края, формирования творческих способностей и умению самостоятельно добывать знания, приобщение их к  поисково-исследовательской деятельности. Кружковая работа позволяет сочетать и использовать самые разнообразные формы обучения и воспитания.  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Актуальность данной программы: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Изучение истории, географии и культуры родного края способствует обогащению учащихся знаниями об особенностях региона, воспитывает любовь к родине, формирует гражданские понятия, помогает уяснить неразрывную связь и единство истории отдельного города, станицы, аула с историей страны в целом.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Новизна</w:t>
      </w:r>
      <w:r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помимо истории, географии края, начальной туристической подготовки (теория), учащимся предлагается познакомится с культурой края. Программа может быть реализована как очной так и в дистанционной форме. Особое значение уделено гражданско-патриотическому воспитанию.   Так как  в крае идёт возрождение казачества, считается необходимым включить эту тему в программу объединения «Казачок».</w:t>
      </w:r>
      <w:r w:rsidR="00F42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Педагогическая целесообразность: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ходе обучения и в зависимости от темы занятий используются различные методы: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методы формирования сознания личности обучающихся (объяснение, рассказ, беседа, примеры);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методы организации деятельности и формирования опыта общественного поведения (педагогические требования, инструктажи, иллюстрации и демонстрационный материал);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методы стимулирования и мотивации деятельности и поведения личности ребёнка (познавательные игры, дискуссии, эмоциональное воздействие, поощрение);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-методы контроля, самоконтроля и самооценки (блиц-опрос, устный и письменный опрос, защита минипроектов, тестирование, </w:t>
      </w:r>
      <w:r w:rsidR="000A44AE">
        <w:rPr>
          <w:rFonts w:ascii="Times New Roman" w:hAnsi="Times New Roman" w:cs="Times New Roman"/>
          <w:sz w:val="28"/>
          <w:szCs w:val="28"/>
        </w:rPr>
        <w:t>кроссворды   творческие работы).</w:t>
      </w:r>
    </w:p>
    <w:p w:rsidR="000A44AE" w:rsidRDefault="000A44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C049A8">
        <w:rPr>
          <w:rFonts w:ascii="Times New Roman" w:hAnsi="Times New Roman" w:cs="Times New Roman"/>
          <w:sz w:val="28"/>
          <w:szCs w:val="28"/>
        </w:rPr>
        <w:t>Осуществляются</w:t>
      </w:r>
      <w:r>
        <w:rPr>
          <w:rFonts w:ascii="Times New Roman" w:hAnsi="Times New Roman" w:cs="Times New Roman"/>
          <w:sz w:val="28"/>
          <w:szCs w:val="28"/>
        </w:rPr>
        <w:t xml:space="preserve"> инновационные подходы (применение современных педтехнологий на занятиях).</w:t>
      </w:r>
      <w:proofErr w:type="gramEnd"/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реализуется на основе технологии коллективного творческого обучения и воспитания.</w:t>
      </w:r>
    </w:p>
    <w:p w:rsidR="00421B03" w:rsidRDefault="007B0B29" w:rsidP="00C049A8">
      <w:pPr>
        <w:pStyle w:val="a3"/>
        <w:jc w:val="both"/>
        <w:rPr>
          <w:rFonts w:ascii="Times New Roman" w:hAnsi="Times New Roman" w:cs="Times New Roman"/>
          <w:b/>
          <w:sz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Отличительная особенность</w:t>
      </w:r>
      <w:r w:rsidRPr="00A405F8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 в том, что она рассчитана на развитие как интеллектуальных, так и творческих способностей учащихся. В результате реализации программы у учащихся формируются представления о традиционной культуре казачества путем практического применения знаний на практике (при проведении игр, изучения исторических фактов).</w:t>
      </w:r>
      <w:r>
        <w:rPr>
          <w:rFonts w:ascii="Times New Roman" w:hAnsi="Times New Roman" w:cs="Times New Roman"/>
          <w:sz w:val="36"/>
          <w:lang w:eastAsia="en-US"/>
        </w:rPr>
        <w:t xml:space="preserve">       </w:t>
      </w:r>
    </w:p>
    <w:p w:rsidR="00421B03" w:rsidRDefault="007B0B29" w:rsidP="00C04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eastAsia="en-US"/>
        </w:rPr>
        <w:t xml:space="preserve">        Адресат программы. </w:t>
      </w:r>
      <w:r>
        <w:rPr>
          <w:rFonts w:ascii="Times New Roman" w:hAnsi="Times New Roman" w:cs="Times New Roman"/>
          <w:sz w:val="28"/>
          <w:lang w:eastAsia="en-US"/>
        </w:rPr>
        <w:t xml:space="preserve">Возраст учащихся, на которых ориентирована программа, имеет диапазон от 12 до 15 лет.  Группы могут формироваться как одновозрастные, так и разновозрастные. Состав группы может формироваться как из однополых учащихся, так и из разнополых учащихся.   </w:t>
      </w:r>
    </w:p>
    <w:p w:rsidR="00421B03" w:rsidRDefault="007B0B29" w:rsidP="00C049A8">
      <w:pPr>
        <w:spacing w:line="270" w:lineRule="atLeast"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 xml:space="preserve">   </w:t>
      </w:r>
      <w:r w:rsidR="00C049A8">
        <w:rPr>
          <w:rFonts w:eastAsia="Calibri" w:cs="Times New Roman"/>
          <w:sz w:val="28"/>
          <w:lang w:eastAsia="en-US" w:bidi="ar-SA"/>
        </w:rPr>
        <w:t xml:space="preserve">     </w:t>
      </w:r>
      <w:r>
        <w:rPr>
          <w:rFonts w:eastAsia="Calibri" w:cs="Times New Roman"/>
          <w:sz w:val="28"/>
          <w:lang w:eastAsia="en-US" w:bidi="ar-SA"/>
        </w:rPr>
        <w:t>В зависимости от возрастных, психофизиологических особенностей учащихся, уровня сформированности их интересов и наличия способностей определяются формы, методы, технологии, приемы организации образовательного процесса.</w:t>
      </w:r>
    </w:p>
    <w:p w:rsidR="00421B03" w:rsidRDefault="007B0B29" w:rsidP="00C049A8">
      <w:pPr>
        <w:spacing w:line="270" w:lineRule="atLeast"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 xml:space="preserve">    </w:t>
      </w:r>
      <w:r w:rsidR="00C049A8">
        <w:rPr>
          <w:rFonts w:eastAsia="Calibri" w:cs="Times New Roman"/>
          <w:sz w:val="28"/>
          <w:lang w:eastAsia="en-US" w:bidi="ar-SA"/>
        </w:rPr>
        <w:t xml:space="preserve">   </w:t>
      </w:r>
      <w:r>
        <w:rPr>
          <w:rFonts w:eastAsia="Calibri" w:cs="Times New Roman"/>
          <w:sz w:val="28"/>
          <w:lang w:eastAsia="en-US" w:bidi="ar-SA"/>
        </w:rPr>
        <w:t>В детское объединение, работающее по данной общеобразовательной, общеразвивающей программе, принимаются все желающие дети школьного возраста от 12 до 15 лет без вступительных испытаний и независимо от первоначальных знаний.</w:t>
      </w:r>
      <w:r>
        <w:rPr>
          <w:sz w:val="28"/>
          <w:szCs w:val="28"/>
        </w:rPr>
        <w:t xml:space="preserve"> А также принимаются</w:t>
      </w:r>
      <w:r>
        <w:rPr>
          <w:sz w:val="28"/>
        </w:rPr>
        <w:t xml:space="preserve"> дети с особыми образовательными потребностями: талантливые (одарённые, мотивированные) дети; дети, находящихся в трудной жизненной ситуации.</w:t>
      </w:r>
    </w:p>
    <w:p w:rsidR="00421B03" w:rsidRDefault="007B0B29" w:rsidP="00C049A8">
      <w:pPr>
        <w:spacing w:line="270" w:lineRule="atLeast"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 xml:space="preserve">    </w:t>
      </w:r>
      <w:r w:rsidR="00C049A8">
        <w:rPr>
          <w:rFonts w:eastAsia="Calibri" w:cs="Times New Roman"/>
          <w:sz w:val="28"/>
          <w:lang w:eastAsia="en-US" w:bidi="ar-SA"/>
        </w:rPr>
        <w:t xml:space="preserve">   </w:t>
      </w:r>
      <w:r>
        <w:rPr>
          <w:rFonts w:eastAsia="Calibri" w:cs="Times New Roman"/>
          <w:sz w:val="28"/>
          <w:lang w:eastAsia="en-US" w:bidi="ar-SA"/>
        </w:rPr>
        <w:t>Набор в объединение осуществляется путём собеседования с учащимися на основании заявления родителей (законных представителей) в соответствии с локальным актом (положением о приёме, переводе, отчислении и восстановлении учащихся) при отсутствии медицинских противопоказаний.</w:t>
      </w:r>
    </w:p>
    <w:p w:rsidR="00421B03" w:rsidRDefault="007B0B29">
      <w:pPr>
        <w:spacing w:line="270" w:lineRule="atLeast"/>
        <w:ind w:left="60"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 xml:space="preserve">        Состав групп – постоянный. Наполняемость групп – не менее 10 человек.</w:t>
      </w:r>
    </w:p>
    <w:p w:rsidR="00421B03" w:rsidRDefault="007B0B29">
      <w:pPr>
        <w:spacing w:line="270" w:lineRule="atLeast"/>
        <w:ind w:left="60"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 xml:space="preserve">       Основание для отчисления из объединения:</w:t>
      </w:r>
    </w:p>
    <w:p w:rsidR="00421B03" w:rsidRDefault="007B0B29">
      <w:pPr>
        <w:numPr>
          <w:ilvl w:val="0"/>
          <w:numId w:val="5"/>
        </w:numPr>
        <w:spacing w:after="200" w:line="270" w:lineRule="atLeast"/>
        <w:contextualSpacing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>Систематические пропуски занятий;</w:t>
      </w:r>
    </w:p>
    <w:p w:rsidR="00421B03" w:rsidRDefault="007B0B29">
      <w:pPr>
        <w:numPr>
          <w:ilvl w:val="0"/>
          <w:numId w:val="5"/>
        </w:numPr>
        <w:spacing w:after="200" w:line="270" w:lineRule="atLeast"/>
        <w:contextualSpacing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>Нежелание учащихся заниматься в объединении;</w:t>
      </w:r>
    </w:p>
    <w:p w:rsidR="00421B03" w:rsidRDefault="007B0B29">
      <w:pPr>
        <w:numPr>
          <w:ilvl w:val="0"/>
          <w:numId w:val="5"/>
        </w:numPr>
        <w:spacing w:after="200" w:line="270" w:lineRule="atLeast"/>
        <w:contextualSpacing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>Несогласие родителей (законных представителей);</w:t>
      </w:r>
    </w:p>
    <w:p w:rsidR="00421B03" w:rsidRDefault="007B0B29">
      <w:pPr>
        <w:numPr>
          <w:ilvl w:val="0"/>
          <w:numId w:val="5"/>
        </w:numPr>
        <w:spacing w:after="200" w:line="270" w:lineRule="atLeast"/>
        <w:contextualSpacing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>Смена места жительства;</w:t>
      </w:r>
    </w:p>
    <w:p w:rsidR="00421B03" w:rsidRDefault="007B0B29" w:rsidP="00A405F8">
      <w:pPr>
        <w:numPr>
          <w:ilvl w:val="0"/>
          <w:numId w:val="5"/>
        </w:numPr>
        <w:spacing w:line="270" w:lineRule="atLeast"/>
        <w:contextualSpacing/>
        <w:jc w:val="both"/>
        <w:rPr>
          <w:rFonts w:eastAsia="Calibri" w:cs="Times New Roman"/>
          <w:sz w:val="28"/>
          <w:lang w:eastAsia="en-US" w:bidi="ar-SA"/>
        </w:rPr>
      </w:pPr>
      <w:r>
        <w:rPr>
          <w:rFonts w:eastAsia="Calibri" w:cs="Times New Roman"/>
          <w:sz w:val="28"/>
          <w:lang w:eastAsia="en-US" w:bidi="ar-SA"/>
        </w:rPr>
        <w:t>Медицинские противопоказания.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049A8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Формы обучения и режим занятий.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049A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Форма обуче</w:t>
      </w:r>
      <w:r w:rsidR="00634FFC">
        <w:rPr>
          <w:rFonts w:ascii="Times New Roman" w:hAnsi="Times New Roman" w:cs="Times New Roman"/>
          <w:sz w:val="28"/>
          <w:szCs w:val="28"/>
        </w:rPr>
        <w:t>ния -  очная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C049A8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Режим занятий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049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Занятия проводятся: 3 часа в  неделю, продолжительность занятия 45 минут с 15-минутным перерывом. </w:t>
      </w:r>
      <w:r w:rsidR="00A405F8">
        <w:rPr>
          <w:rFonts w:ascii="Times New Roman" w:hAnsi="Times New Roman" w:cs="Times New Roman"/>
          <w:sz w:val="28"/>
          <w:szCs w:val="28"/>
        </w:rPr>
        <w:t xml:space="preserve">Одно занятие не может быть менее одного часа  и более двух академических часов. </w:t>
      </w:r>
      <w:r>
        <w:rPr>
          <w:rFonts w:ascii="Times New Roman" w:hAnsi="Times New Roman" w:cs="Times New Roman"/>
          <w:sz w:val="28"/>
          <w:szCs w:val="28"/>
        </w:rPr>
        <w:t>Программа рассчитана на 2 года, 216 часов</w:t>
      </w:r>
      <w:r w:rsidR="00C049A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(1 год – 108 ч.).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Особенности организации образовательного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1B03" w:rsidRDefault="00C049A8">
      <w:pPr>
        <w:spacing w:line="270" w:lineRule="atLeast"/>
        <w:ind w:left="60"/>
        <w:jc w:val="both"/>
        <w:rPr>
          <w:rFonts w:cs="Times New Roman"/>
          <w:sz w:val="28"/>
        </w:rPr>
      </w:pPr>
      <w:r>
        <w:rPr>
          <w:rFonts w:cs="Times New Roman"/>
          <w:sz w:val="28"/>
          <w:szCs w:val="28"/>
        </w:rPr>
        <w:t xml:space="preserve">       </w:t>
      </w:r>
      <w:r w:rsidR="007B0B29">
        <w:rPr>
          <w:rFonts w:cs="Times New Roman"/>
          <w:sz w:val="28"/>
        </w:rPr>
        <w:t xml:space="preserve">Основной формой обучения является занятие. Занятия проводятся с 15-минутным перерывом для отдыха. Виды занятий определяются содержанием </w:t>
      </w:r>
      <w:r w:rsidR="007B0B29">
        <w:rPr>
          <w:rFonts w:cs="Times New Roman"/>
          <w:sz w:val="28"/>
        </w:rPr>
        <w:lastRenderedPageBreak/>
        <w:t>программы и предусматривают теоретические и практические виды деятельности.</w:t>
      </w:r>
      <w:r w:rsidR="00A405F8">
        <w:rPr>
          <w:rFonts w:cs="Times New Roman"/>
          <w:sz w:val="28"/>
        </w:rPr>
        <w:t xml:space="preserve"> 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Занятия проводятся с постоянным составом группы. Форма работы на занятиях в объединении групповая.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405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Для проведения занятий используются разные виды обучения: презентации, видеоматериалы, фотоматериалы, карта края, литература и интернет ресурсы. Учащиеся имеют возможность пройти тот или иной раздел программы в дистанционном режиме.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lang w:eastAsia="en-US"/>
        </w:rPr>
        <w:t>Группы могут формироваться как одновозрастные, так и разновозрастные.</w:t>
      </w:r>
      <w:r>
        <w:rPr>
          <w:rFonts w:cs="Times New Roman"/>
          <w:sz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lang w:eastAsia="en-US"/>
        </w:rPr>
        <w:t>Состав группы может формироваться как из однополых учащихся, так и из разнополых учащихся.</w:t>
      </w:r>
      <w:r>
        <w:rPr>
          <w:rFonts w:cs="Times New Roman"/>
          <w:sz w:val="28"/>
          <w:lang w:eastAsia="en-US"/>
        </w:rPr>
        <w:t xml:space="preserve">   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Обучение строится на следующих принципах: доступность, наглядность, достоверность, последовательность, индивидуальность, взаимоуважение.</w:t>
      </w:r>
    </w:p>
    <w:p w:rsidR="00421B03" w:rsidRDefault="007B0B2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предусматривают дифференцированный подход:  выполнение индивидуальных усложненных заданий для талантливых и одаренных детей. Талантливым и одаренным учащимся предлагается изучить новые виды деятельности и реализовать их в своей творческой работе. </w:t>
      </w:r>
    </w:p>
    <w:p w:rsidR="00421B03" w:rsidRDefault="007B0B2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40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организована деятельность, создающая  условия для творческого развития детей и предусматривающая их дифференциацию по степени одаренности, в связи с чем, предусмотрена возможность занятий по индивидуальной образовательной траектории.</w:t>
      </w:r>
    </w:p>
    <w:p w:rsidR="00421B03" w:rsidRDefault="007B0B29">
      <w:pPr>
        <w:spacing w:line="270" w:lineRule="atLeast"/>
        <w:jc w:val="both"/>
        <w:rPr>
          <w:rFonts w:cs="Times New Roman"/>
          <w:sz w:val="28"/>
        </w:rPr>
      </w:pPr>
      <w:r>
        <w:rPr>
          <w:rFonts w:cs="Times New Roman"/>
          <w:sz w:val="28"/>
          <w:szCs w:val="28"/>
        </w:rPr>
        <w:t xml:space="preserve">   </w:t>
      </w:r>
      <w:r w:rsidR="00A405F8">
        <w:rPr>
          <w:rFonts w:cs="Times New Roman"/>
          <w:sz w:val="28"/>
          <w:szCs w:val="28"/>
        </w:rPr>
        <w:t xml:space="preserve">    </w:t>
      </w:r>
      <w:r>
        <w:rPr>
          <w:rFonts w:eastAsia="Times New Roman" w:cs="Times New Roman"/>
          <w:sz w:val="28"/>
          <w:szCs w:val="28"/>
          <w:lang w:eastAsia="ru-RU"/>
        </w:rPr>
        <w:t>Реализация программы может осуществляться с использованием электронного обучения, дистанционных образовательных технологий, позволяющих осуществлять обучение на расстоянии в соответствие с положением об организации образовательного процесса с использованием электронного обучения и дистанционных образовательных технологий без непосредственного контакта между педагогом и учащимся. Образовательный процесс в этом случае предусматривает значительную долю самостоятельной работы учащихся, таким образом осуществление взаимодействия педагога с учащимися может быть организовано при подготовке к участию в мероприятиях; для учащихся, пропускающих учебные занятия по уважительной причине (болезни и др.); в период отмены (приостановки) занятий в очной (контактной) форме.</w:t>
      </w:r>
    </w:p>
    <w:p w:rsidR="00421B03" w:rsidRDefault="007B0B2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 использованием дистанционных образовательных технологий может реализовываться комбинированно с традиционной формой обучения.</w:t>
      </w:r>
    </w:p>
    <w:p w:rsidR="00421B03" w:rsidRDefault="007B0B2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обучении с применением электронного обучения и дистанционных образовательных технологий могут использоваться следующие организационные формы обучения: консультация; видеолекция; практическое занятие; самостоятельная работа.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образовательные ресурсы, используемые при применении дистанционных образовательных технологий: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7B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приложение для общения педагога со своими учащимися;</w:t>
      </w:r>
      <w:r w:rsidRPr="007B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r w:rsidRPr="007B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видеохостинг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платформа, на которую можно загружать, хранить и раздавать доступ к видеофайлам;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Pr="007B0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сервис для проведения видеоконференций, онлайн-встреч и дистанционного обучения учащихся.  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405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Уровень содержания программы, объем и сроки её реализации.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40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Продолжительность обучения - 2 года, 216 часов (1 год – 108 ч.) ПФДО. Уровень программы – базовый.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405F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>:  содействие развитию социально-активной, творческой, успешной личности в условиях деятельности объединения.</w:t>
      </w: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color w:val="000000"/>
          <w:sz w:val="16"/>
          <w:szCs w:val="18"/>
          <w:lang w:eastAsia="ru-RU" w:bidi="ar-SA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A405F8">
        <w:rPr>
          <w:rFonts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color w:val="000000"/>
          <w:sz w:val="28"/>
          <w:szCs w:val="32"/>
          <w:lang w:eastAsia="ru-RU" w:bidi="ar-SA"/>
        </w:rPr>
        <w:t>Задачи программы:</w:t>
      </w:r>
    </w:p>
    <w:p w:rsidR="00421B03" w:rsidRDefault="007B0B29" w:rsidP="00C049A8">
      <w:pPr>
        <w:spacing w:line="270" w:lineRule="atLeast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>Образовательные: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 </w:t>
      </w:r>
    </w:p>
    <w:p w:rsidR="00C049A8" w:rsidRDefault="00C049A8" w:rsidP="00C04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гражданскую позицию;</w:t>
      </w:r>
    </w:p>
    <w:p w:rsidR="00C049A8" w:rsidRDefault="00C049A8" w:rsidP="00C049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исследовать этапы исторического развития Кубани, своего района, своей станицы;</w:t>
      </w: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    </w:t>
      </w:r>
      <w:r w:rsidR="00C049A8">
        <w:rPr>
          <w:rFonts w:cs="Times New Roman"/>
          <w:sz w:val="28"/>
          <w:szCs w:val="28"/>
        </w:rPr>
        <w:t>сформировать представление о казачестве.</w:t>
      </w:r>
    </w:p>
    <w:p w:rsidR="00421B03" w:rsidRDefault="007B0B29">
      <w:pPr>
        <w:spacing w:line="270" w:lineRule="atLeast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>Развивающие:</w:t>
      </w:r>
    </w:p>
    <w:p w:rsidR="00421B03" w:rsidRDefault="007B0B29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  развитие навыков сотрудничества со сверстниками в разных социальных ситуациях, умения не создавать конфликтов и находить выходы из спорных ситуаций; </w:t>
      </w:r>
    </w:p>
    <w:p w:rsidR="00421B03" w:rsidRDefault="007B0B29">
      <w:pPr>
        <w:shd w:val="clear" w:color="auto" w:fill="FFFFFF"/>
        <w:rPr>
          <w:rFonts w:eastAsia="Times New Roman" w:cs="Times New Roman"/>
          <w:color w:val="000000"/>
          <w:sz w:val="28"/>
          <w:szCs w:val="1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18"/>
          <w:lang w:eastAsia="ru-RU" w:bidi="ar-SA"/>
        </w:rPr>
        <w:t>-   развитие эстетического вкуса;</w:t>
      </w:r>
    </w:p>
    <w:p w:rsidR="00421B03" w:rsidRDefault="007B0B29">
      <w:pPr>
        <w:shd w:val="clear" w:color="auto" w:fill="FFFFFF"/>
        <w:rPr>
          <w:rFonts w:eastAsia="Times New Roman" w:cs="Times New Roman"/>
          <w:color w:val="000000"/>
          <w:sz w:val="28"/>
          <w:szCs w:val="1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18"/>
          <w:lang w:eastAsia="ru-RU" w:bidi="ar-SA"/>
        </w:rPr>
        <w:t>-   развитие творческих способностей</w:t>
      </w:r>
    </w:p>
    <w:p w:rsidR="00421B03" w:rsidRDefault="007B0B29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выработка таких качеств, как: терпение, аккуратность, стремление доводить начатое дело до конца;</w:t>
      </w: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Calibri" w:cs="Times New Roman"/>
          <w:sz w:val="28"/>
          <w:lang w:eastAsia="en-US" w:bidi="ar-SA"/>
        </w:rPr>
        <w:t>-  создание комфортной обстановки, атмосферы доброжелательности.</w:t>
      </w:r>
    </w:p>
    <w:p w:rsidR="00421B03" w:rsidRDefault="007B0B29" w:rsidP="00C049A8">
      <w:pPr>
        <w:spacing w:line="270" w:lineRule="atLeast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>Воспитательные: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формирование умения понимать причины успеха/не успеха учебной деятельности и способности конструктивно действовать даже в ситуациях не успеха;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освоение универсальных учебных действий;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освоение способов решения проблем творческого и поискового характера;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формирование умения планировать и организовывать свою деятельность с учетом её безопасности, распределять нагрузку;</w:t>
      </w:r>
    </w:p>
    <w:p w:rsidR="00421B03" w:rsidRDefault="007B0B2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 формирование умения применять полученные знания из различных образовательных областей, умения и навыки в жизни, при возникновении нештатных ситуаций.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C049A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Цель первого года обучения</w:t>
      </w:r>
      <w:r>
        <w:rPr>
          <w:rFonts w:ascii="Times New Roman" w:hAnsi="Times New Roman" w:cs="Times New Roman"/>
          <w:sz w:val="28"/>
          <w:szCs w:val="28"/>
        </w:rPr>
        <w:t>: приобщение к изучаемому предмету, формирование интереса к истории края, развитие кругозора, содействие развитию деятельностной компетенции.</w:t>
      </w:r>
    </w:p>
    <w:p w:rsidR="00421B03" w:rsidRDefault="00C049A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B0B29">
        <w:rPr>
          <w:rFonts w:ascii="Times New Roman" w:hAnsi="Times New Roman" w:cs="Times New Roman"/>
          <w:b/>
          <w:sz w:val="28"/>
          <w:szCs w:val="28"/>
        </w:rPr>
        <w:t xml:space="preserve">  Задачи первого года обучения: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исследовать этапы исторического развития Кубани, своего района, своей станицы;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</w:t>
      </w:r>
      <w:r w:rsidR="00C049A8">
        <w:rPr>
          <w:rFonts w:ascii="Times New Roman" w:hAnsi="Times New Roman" w:cs="Times New Roman"/>
          <w:sz w:val="28"/>
          <w:szCs w:val="28"/>
        </w:rPr>
        <w:t>вать представление о казачестве.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кругозор учащихся в знании истории и традиций родного края;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усидчивости, терпения.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любовь к малой родине, бережное отношение к природе, к памятникам, к традициям; 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гордость за достижения известных жителей Кубани и своего населённого пункта;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расширять кругозор учащихся, знания об окружающем мире и о самом себе;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приспособить детей к современной социальной культуре края.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Цель второго  года обучения:</w:t>
      </w:r>
      <w:r>
        <w:rPr>
          <w:rFonts w:ascii="Times New Roman" w:hAnsi="Times New Roman" w:cs="Times New Roman"/>
          <w:sz w:val="28"/>
          <w:szCs w:val="28"/>
        </w:rPr>
        <w:t xml:space="preserve"> Закрепить накопленные знания, умения и навыки по изучаемому предмету, расширение полученных знаний и создание ситуации успеха.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Задачи второго  года обучения: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гражданскую позицию;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мировоззренческие  убеждения учащихся на основе осмысления ими исторически сложившихся культурных, религиозных, этнографических традиций, нравственных и социальных установок, идеологических доктрин, существующих на Кубани;</w:t>
      </w:r>
    </w:p>
    <w:p w:rsidR="00421B03" w:rsidRDefault="007B0B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способность понимать историческую обусловленность явлений и процессов, происходящих в нашем регионе;</w:t>
      </w:r>
    </w:p>
    <w:p w:rsidR="00421B03" w:rsidRDefault="007B0B29" w:rsidP="00A405F8">
      <w:pPr>
        <w:spacing w:line="270" w:lineRule="atLeast"/>
        <w:jc w:val="both"/>
        <w:rPr>
          <w:rFonts w:eastAsia="Times New Roman" w:cs="Times New Roman"/>
          <w:b/>
          <w:bCs/>
          <w:color w:val="000000"/>
          <w:sz w:val="32"/>
          <w:szCs w:val="32"/>
          <w:lang w:eastAsia="ru-RU" w:bidi="ar-SA"/>
        </w:rPr>
      </w:pPr>
      <w:r>
        <w:rPr>
          <w:rFonts w:cs="Times New Roman"/>
          <w:sz w:val="28"/>
          <w:szCs w:val="28"/>
        </w:rPr>
        <w:t>- овладеть умениями и навыками поиска, систематизации, комплексного анализа.</w:t>
      </w:r>
      <w:r>
        <w:rPr>
          <w:rFonts w:eastAsia="Times New Roman" w:cs="Times New Roman"/>
          <w:b/>
          <w:bCs/>
          <w:color w:val="000000"/>
          <w:sz w:val="32"/>
          <w:szCs w:val="32"/>
          <w:lang w:eastAsia="ru-RU" w:bidi="ar-SA"/>
        </w:rPr>
        <w:t xml:space="preserve">  </w:t>
      </w:r>
    </w:p>
    <w:p w:rsidR="00A405F8" w:rsidRDefault="007B0B29" w:rsidP="00A405F8">
      <w:pPr>
        <w:spacing w:line="270" w:lineRule="atLeast"/>
        <w:jc w:val="both"/>
        <w:rPr>
          <w:rFonts w:eastAsia="Times New Roman" w:cs="Times New Roman"/>
          <w:b/>
          <w:bCs/>
          <w:color w:val="000000"/>
          <w:sz w:val="32"/>
          <w:szCs w:val="32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32"/>
          <w:lang w:eastAsia="ru-RU" w:bidi="ar-SA"/>
        </w:rPr>
        <w:t>Воспитательные:</w:t>
      </w:r>
      <w:r>
        <w:rPr>
          <w:rFonts w:eastAsia="Times New Roman" w:cs="Times New Roman"/>
          <w:b/>
          <w:bCs/>
          <w:color w:val="000000"/>
          <w:sz w:val="32"/>
          <w:szCs w:val="32"/>
          <w:lang w:eastAsia="ru-RU" w:bidi="ar-SA"/>
        </w:rPr>
        <w:t xml:space="preserve"> </w:t>
      </w:r>
    </w:p>
    <w:p w:rsidR="00421B03" w:rsidRPr="00A405F8" w:rsidRDefault="007B0B29" w:rsidP="00A405F8">
      <w:pPr>
        <w:spacing w:line="270" w:lineRule="atLeast"/>
        <w:jc w:val="both"/>
        <w:rPr>
          <w:rFonts w:eastAsia="Times New Roman" w:cs="Times New Roman"/>
          <w:b/>
          <w:bCs/>
          <w:color w:val="000000"/>
          <w:sz w:val="32"/>
          <w:szCs w:val="32"/>
          <w:lang w:eastAsia="ru-RU" w:bidi="ar-SA"/>
        </w:rPr>
      </w:pPr>
      <w:r>
        <w:rPr>
          <w:rFonts w:cs="Times New Roman"/>
          <w:sz w:val="28"/>
          <w:szCs w:val="28"/>
        </w:rPr>
        <w:t>- воспитывать чувство патриотизма и гражданственности.</w:t>
      </w:r>
    </w:p>
    <w:p w:rsidR="00421B03" w:rsidRDefault="00421B03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7B0B29" w:rsidRDefault="007B0B29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55192D" w:rsidRDefault="0055192D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7B0B29">
      <w:pPr>
        <w:pStyle w:val="Standard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Учебный  план на 1-й год обучения</w:t>
      </w: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tbl>
      <w:tblPr>
        <w:tblW w:w="9997" w:type="dxa"/>
        <w:tblInd w:w="-206" w:type="dxa"/>
        <w:tblLayout w:type="fixed"/>
        <w:tblLook w:val="04A0" w:firstRow="1" w:lastRow="0" w:firstColumn="1" w:lastColumn="0" w:noHBand="0" w:noVBand="1"/>
      </w:tblPr>
      <w:tblGrid>
        <w:gridCol w:w="500"/>
        <w:gridCol w:w="3642"/>
        <w:gridCol w:w="1036"/>
        <w:gridCol w:w="1275"/>
        <w:gridCol w:w="1560"/>
        <w:gridCol w:w="1984"/>
      </w:tblGrid>
      <w:tr w:rsidR="00421B03">
        <w:trPr>
          <w:trHeight w:val="362"/>
        </w:trPr>
        <w:tc>
          <w:tcPr>
            <w:tcW w:w="50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vAlign w:val="center"/>
          </w:tcPr>
          <w:p w:rsidR="00421B03" w:rsidRDefault="007B0B29">
            <w:p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4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vAlign w:val="center"/>
          </w:tcPr>
          <w:p w:rsidR="00421B03" w:rsidRDefault="007B0B2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Наименование раздела,</w:t>
            </w:r>
          </w:p>
          <w:p w:rsidR="00421B03" w:rsidRDefault="007B0B2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 темы</w:t>
            </w:r>
          </w:p>
        </w:tc>
        <w:tc>
          <w:tcPr>
            <w:tcW w:w="38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421B03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</w:tcPr>
          <w:p w:rsidR="00421B03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Формы аттестации/</w:t>
            </w:r>
          </w:p>
          <w:p w:rsidR="00421B03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контроля</w:t>
            </w:r>
          </w:p>
        </w:tc>
      </w:tr>
      <w:tr w:rsidR="00421B03">
        <w:trPr>
          <w:trHeight w:val="362"/>
        </w:trPr>
        <w:tc>
          <w:tcPr>
            <w:tcW w:w="50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421B03" w:rsidRDefault="00421B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4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421B03" w:rsidRDefault="00421B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421B03" w:rsidRDefault="007B0B29">
            <w:pPr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98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421B0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 xml:space="preserve">Введение  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Географические особенности края, района, станицы. Туристско-краеведческие  возможности края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 xml:space="preserve">Изучение истории казачества. 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самостоятель-ная работа</w:t>
            </w: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История Краснодарского края. Обычаи и традиции народов Кубани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самостоятель-ная работа</w:t>
            </w: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Памятники истории. Военно – патриотическая работа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Топографическая подготовка. Организация заочного путешествия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самостоятель-ная работа</w:t>
            </w: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Работа в школьном музее и в музейном уголке Гривенского ДДТ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Современная культура края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>
        <w:trPr>
          <w:trHeight w:val="362"/>
        </w:trPr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3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Защита проектов по выбору</w:t>
            </w:r>
          </w:p>
        </w:tc>
      </w:tr>
      <w:tr w:rsidR="00421B03">
        <w:trPr>
          <w:trHeight w:val="362"/>
        </w:trPr>
        <w:tc>
          <w:tcPr>
            <w:tcW w:w="4142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  <w:p w:rsidR="00421B03" w:rsidRDefault="007B0B29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3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421B0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421B03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421B0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421B03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Default="00421B0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421B03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421B03" w:rsidRDefault="00421B0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Default="00421B03">
      <w:pPr>
        <w:pStyle w:val="Standard"/>
        <w:rPr>
          <w:rFonts w:cs="Times New Roman"/>
          <w:b/>
          <w:i/>
          <w:sz w:val="28"/>
          <w:szCs w:val="28"/>
        </w:rPr>
      </w:pPr>
    </w:p>
    <w:p w:rsidR="00421B03" w:rsidRPr="005D1626" w:rsidRDefault="007B0B29">
      <w:pPr>
        <w:pStyle w:val="Standard"/>
        <w:jc w:val="center"/>
        <w:rPr>
          <w:rFonts w:cs="Times New Roman"/>
          <w:b/>
          <w:sz w:val="28"/>
          <w:szCs w:val="28"/>
        </w:rPr>
      </w:pPr>
      <w:r w:rsidRPr="005D1626">
        <w:rPr>
          <w:rFonts w:cs="Times New Roman"/>
          <w:b/>
          <w:sz w:val="28"/>
          <w:szCs w:val="28"/>
        </w:rPr>
        <w:t>Учебный  план на 2-й год обучения</w:t>
      </w:r>
    </w:p>
    <w:p w:rsidR="00421B03" w:rsidRPr="005D1626" w:rsidRDefault="007B0B29">
      <w:pPr>
        <w:pStyle w:val="Standard"/>
        <w:jc w:val="center"/>
        <w:rPr>
          <w:rFonts w:cs="Times New Roman"/>
          <w:b/>
          <w:sz w:val="28"/>
          <w:szCs w:val="28"/>
        </w:rPr>
      </w:pPr>
      <w:r w:rsidRPr="005D1626">
        <w:rPr>
          <w:rFonts w:cs="Times New Roman"/>
          <w:b/>
          <w:sz w:val="28"/>
          <w:szCs w:val="28"/>
        </w:rPr>
        <w:t xml:space="preserve"> </w:t>
      </w:r>
    </w:p>
    <w:p w:rsidR="00421B03" w:rsidRPr="005D1626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tbl>
      <w:tblPr>
        <w:tblW w:w="10002" w:type="dxa"/>
        <w:tblInd w:w="-211" w:type="dxa"/>
        <w:tblLayout w:type="fixed"/>
        <w:tblLook w:val="04A0" w:firstRow="1" w:lastRow="0" w:firstColumn="1" w:lastColumn="0" w:noHBand="0" w:noVBand="1"/>
      </w:tblPr>
      <w:tblGrid>
        <w:gridCol w:w="505"/>
        <w:gridCol w:w="3642"/>
        <w:gridCol w:w="1036"/>
        <w:gridCol w:w="1275"/>
        <w:gridCol w:w="1560"/>
        <w:gridCol w:w="1984"/>
      </w:tblGrid>
      <w:tr w:rsidR="00421B03" w:rsidRPr="005D1626">
        <w:trPr>
          <w:trHeight w:val="57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421B03" w:rsidRPr="005D1626" w:rsidRDefault="007B0B29">
            <w:pPr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D1626">
              <w:rPr>
                <w:rFonts w:cs="Times New Roman"/>
                <w:b/>
                <w:sz w:val="28"/>
                <w:szCs w:val="28"/>
              </w:rPr>
              <w:t>п</w:t>
            </w:r>
            <w:proofErr w:type="gramEnd"/>
            <w:r w:rsidRPr="005D1626">
              <w:rPr>
                <w:rFonts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64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421B03" w:rsidRPr="005D1626" w:rsidRDefault="007B0B29">
            <w:pPr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Наименование раздела темы</w:t>
            </w:r>
          </w:p>
        </w:tc>
        <w:tc>
          <w:tcPr>
            <w:tcW w:w="38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21B03" w:rsidRPr="005D1626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21B03" w:rsidRPr="005D1626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Формы аттестации/</w:t>
            </w:r>
          </w:p>
          <w:p w:rsidR="00421B03" w:rsidRPr="005D1626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контроля</w:t>
            </w:r>
          </w:p>
        </w:tc>
      </w:tr>
      <w:tr w:rsidR="00421B03" w:rsidRPr="005D1626">
        <w:trPr>
          <w:trHeight w:val="577"/>
        </w:trPr>
        <w:tc>
          <w:tcPr>
            <w:tcW w:w="50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1B03" w:rsidRPr="005D1626" w:rsidRDefault="00421B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4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1B03" w:rsidRPr="005D1626" w:rsidRDefault="00421B03">
            <w:pPr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21B03" w:rsidRPr="005D1626" w:rsidRDefault="007B0B29">
            <w:pPr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5D1626" w:rsidRDefault="007B0B29">
            <w:pPr>
              <w:pStyle w:val="Standard"/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5D1626" w:rsidRDefault="007B0B29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5D1626" w:rsidRDefault="00421B0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421B03" w:rsidRPr="005D1626">
        <w:trPr>
          <w:trHeight w:val="78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Введение. Подведение итогов летних путешествий.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370798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 w:rsidRPr="005D1626">
        <w:trPr>
          <w:trHeight w:val="7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Туристско-краеведческие возможности родного края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370798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 w:rsidRPr="005D1626">
        <w:trPr>
          <w:trHeight w:val="10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Животный и растительный мир Краснодарского края. Охрана природы.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370798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170B42" w:rsidRPr="005D1626" w:rsidTr="00170B42">
        <w:trPr>
          <w:trHeight w:val="137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B42" w:rsidRPr="00370798" w:rsidRDefault="00170B4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4</w:t>
            </w:r>
          </w:p>
          <w:p w:rsidR="00170B42" w:rsidRPr="00370798" w:rsidRDefault="00170B42" w:rsidP="00737286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B42" w:rsidRPr="00370798" w:rsidRDefault="00170B42" w:rsidP="00D43ACA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Комплексное изучение родного края. Записи историко-краеведческих наблюдений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B42" w:rsidRPr="00370798" w:rsidRDefault="00170B42" w:rsidP="00F611DE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B42" w:rsidRPr="00370798" w:rsidRDefault="00170B42" w:rsidP="0049612A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B42" w:rsidRPr="00370798" w:rsidRDefault="00170B42" w:rsidP="00C461F1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70B42" w:rsidRPr="00370798" w:rsidRDefault="00170B42" w:rsidP="000E2E9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proofErr w:type="gramStart"/>
            <w:r w:rsidRPr="00370798">
              <w:rPr>
                <w:rFonts w:cs="Times New Roman"/>
                <w:sz w:val="28"/>
                <w:szCs w:val="28"/>
              </w:rPr>
              <w:t>самостоятель-ная</w:t>
            </w:r>
            <w:proofErr w:type="spellEnd"/>
            <w:proofErr w:type="gramEnd"/>
            <w:r w:rsidRPr="00370798">
              <w:rPr>
                <w:rFonts w:cs="Times New Roman"/>
                <w:sz w:val="28"/>
                <w:szCs w:val="28"/>
              </w:rPr>
              <w:t xml:space="preserve"> работа</w:t>
            </w:r>
          </w:p>
        </w:tc>
      </w:tr>
      <w:tr w:rsidR="00421B03" w:rsidRPr="005D1626">
        <w:trPr>
          <w:trHeight w:val="10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170B4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Военно-патриотическая работа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370798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 w:rsidRPr="005D1626">
        <w:trPr>
          <w:trHeight w:val="10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170B4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Промыслы и ремёсла на Кубани. Устное народное творчество.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proofErr w:type="gramStart"/>
            <w:r w:rsidRPr="00370798">
              <w:rPr>
                <w:rFonts w:cs="Times New Roman"/>
                <w:sz w:val="28"/>
                <w:szCs w:val="28"/>
              </w:rPr>
              <w:t>самостоятель-ная</w:t>
            </w:r>
            <w:proofErr w:type="gramEnd"/>
            <w:r w:rsidRPr="00370798">
              <w:rPr>
                <w:rFonts w:cs="Times New Roman"/>
                <w:sz w:val="28"/>
                <w:szCs w:val="28"/>
              </w:rPr>
              <w:t xml:space="preserve"> работа</w:t>
            </w:r>
          </w:p>
        </w:tc>
      </w:tr>
      <w:tr w:rsidR="00421B03" w:rsidRPr="005D1626">
        <w:trPr>
          <w:trHeight w:val="10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170B4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Населённые пункты Кубани.  Заочное путешествие.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370798" w:rsidRDefault="00421B03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21B03" w:rsidRPr="005D1626">
        <w:trPr>
          <w:trHeight w:val="10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170B42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370798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370798" w:rsidRDefault="007B0B29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370798">
              <w:rPr>
                <w:rFonts w:cs="Times New Roman"/>
                <w:sz w:val="28"/>
                <w:szCs w:val="28"/>
              </w:rPr>
              <w:t>Защита проектов по выбору</w:t>
            </w:r>
          </w:p>
        </w:tc>
      </w:tr>
      <w:tr w:rsidR="00421B03" w:rsidRPr="005D1626">
        <w:trPr>
          <w:trHeight w:val="28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5D1626" w:rsidRDefault="00421B03">
            <w:pPr>
              <w:pStyle w:val="Standard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5D1626" w:rsidRDefault="007B0B29">
            <w:pPr>
              <w:pStyle w:val="Standard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5D1626">
              <w:rPr>
                <w:rFonts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5D1626" w:rsidRDefault="007B0B29">
            <w:pPr>
              <w:pStyle w:val="Standard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1626">
              <w:rPr>
                <w:rFonts w:cs="Times New Roman"/>
                <w:b/>
                <w:bCs/>
                <w:sz w:val="28"/>
                <w:szCs w:val="28"/>
              </w:rPr>
              <w:t>108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5D1626" w:rsidRDefault="007B0B29">
            <w:pPr>
              <w:pStyle w:val="Standard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1626">
              <w:rPr>
                <w:rFonts w:cs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B03" w:rsidRPr="005D1626" w:rsidRDefault="007B0B29">
            <w:pPr>
              <w:pStyle w:val="Standard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5D1626">
              <w:rPr>
                <w:rFonts w:cs="Times New Roman"/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1B03" w:rsidRPr="005D1626" w:rsidRDefault="00421B03">
            <w:pPr>
              <w:pStyle w:val="Standard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</w:tbl>
    <w:p w:rsidR="00421B03" w:rsidRPr="005D1626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Pr="005D1626" w:rsidRDefault="00421B03">
      <w:pPr>
        <w:pStyle w:val="Standard"/>
        <w:rPr>
          <w:rFonts w:cs="Times New Roman"/>
          <w:b/>
          <w:sz w:val="28"/>
          <w:szCs w:val="28"/>
        </w:rPr>
      </w:pPr>
    </w:p>
    <w:p w:rsidR="00421B03" w:rsidRPr="005D1626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Pr="005D1626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170B42" w:rsidRDefault="00170B42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170B42" w:rsidRDefault="00170B42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370798" w:rsidRDefault="00370798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370798" w:rsidRDefault="00370798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Default="00421B03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Default="007B0B29">
      <w:pPr>
        <w:pStyle w:val="Standard"/>
        <w:jc w:val="center"/>
        <w:rPr>
          <w:rFonts w:cs="Times New Roman"/>
          <w:b/>
          <w:sz w:val="28"/>
          <w:szCs w:val="28"/>
        </w:rPr>
      </w:pPr>
      <w:r w:rsidRPr="008D78F9">
        <w:rPr>
          <w:rFonts w:cs="Times New Roman"/>
          <w:b/>
          <w:sz w:val="28"/>
          <w:szCs w:val="28"/>
        </w:rPr>
        <w:t>Содержание</w:t>
      </w:r>
      <w:r>
        <w:rPr>
          <w:rFonts w:cs="Times New Roman"/>
          <w:b/>
          <w:sz w:val="28"/>
          <w:szCs w:val="28"/>
        </w:rPr>
        <w:t xml:space="preserve"> учебного плана на 1-й год обучения</w:t>
      </w:r>
    </w:p>
    <w:p w:rsidR="00421B03" w:rsidRDefault="007B0B29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</w:p>
    <w:p w:rsidR="00421B03" w:rsidRDefault="008D78F9" w:rsidP="008D78F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Тема 1. </w:t>
      </w:r>
      <w:r w:rsidR="007B0B29">
        <w:rPr>
          <w:rFonts w:cs="Times New Roman"/>
          <w:b/>
          <w:sz w:val="28"/>
          <w:szCs w:val="28"/>
        </w:rPr>
        <w:t>Введение</w:t>
      </w:r>
      <w:r w:rsidR="00A405F8">
        <w:rPr>
          <w:rFonts w:cs="Times New Roman"/>
          <w:b/>
          <w:sz w:val="28"/>
          <w:szCs w:val="28"/>
        </w:rPr>
        <w:t>.</w:t>
      </w:r>
      <w:r w:rsidR="007B0B29">
        <w:rPr>
          <w:rFonts w:cs="Times New Roman"/>
          <w:b/>
          <w:sz w:val="28"/>
          <w:szCs w:val="28"/>
        </w:rPr>
        <w:t xml:space="preserve">   (1 ч</w:t>
      </w:r>
      <w:r w:rsidR="00A405F8">
        <w:rPr>
          <w:rFonts w:cs="Times New Roman"/>
          <w:b/>
          <w:sz w:val="28"/>
          <w:szCs w:val="28"/>
        </w:rPr>
        <w:t>.</w:t>
      </w:r>
      <w:r w:rsidR="007B0B29">
        <w:rPr>
          <w:rFonts w:cs="Times New Roman"/>
          <w:b/>
          <w:sz w:val="28"/>
          <w:szCs w:val="28"/>
        </w:rPr>
        <w:t>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="00A405F8">
        <w:rPr>
          <w:rFonts w:cs="Times New Roman"/>
          <w:sz w:val="28"/>
          <w:szCs w:val="28"/>
        </w:rPr>
        <w:t xml:space="preserve">  </w:t>
      </w:r>
      <w:r w:rsidR="008D78F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Те</w:t>
      </w:r>
      <w:r w:rsidR="00A405F8">
        <w:rPr>
          <w:rFonts w:cs="Times New Roman"/>
          <w:b/>
          <w:sz w:val="28"/>
          <w:szCs w:val="28"/>
        </w:rPr>
        <w:t>о</w:t>
      </w:r>
      <w:r>
        <w:rPr>
          <w:rFonts w:cs="Times New Roman"/>
          <w:b/>
          <w:sz w:val="28"/>
          <w:szCs w:val="28"/>
        </w:rPr>
        <w:t>рия:</w:t>
      </w:r>
      <w:r>
        <w:rPr>
          <w:rFonts w:cs="Times New Roman"/>
          <w:sz w:val="28"/>
          <w:szCs w:val="28"/>
        </w:rPr>
        <w:t xml:space="preserve"> Цели и задачи на учебный год. Организационные вопросы. Инструктаж по технике безопасности.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A405F8">
        <w:rPr>
          <w:rFonts w:cs="Times New Roman"/>
          <w:b/>
          <w:sz w:val="28"/>
          <w:szCs w:val="28"/>
        </w:rPr>
        <w:t xml:space="preserve">    </w:t>
      </w:r>
      <w:r w:rsidR="008D78F9">
        <w:rPr>
          <w:rFonts w:cs="Times New Roman"/>
          <w:b/>
          <w:sz w:val="28"/>
          <w:szCs w:val="28"/>
        </w:rPr>
        <w:t xml:space="preserve"> Тема 2.</w:t>
      </w:r>
      <w:r>
        <w:rPr>
          <w:rFonts w:cs="Times New Roman"/>
          <w:b/>
          <w:sz w:val="28"/>
          <w:szCs w:val="28"/>
        </w:rPr>
        <w:t xml:space="preserve"> «Географические особенности края, района, станицы. Туристско-краеведческие  возможности края». (23 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A405F8">
        <w:rPr>
          <w:rFonts w:cs="Times New Roman"/>
          <w:b/>
          <w:sz w:val="28"/>
          <w:szCs w:val="28"/>
        </w:rPr>
        <w:t xml:space="preserve">   </w:t>
      </w:r>
      <w:r w:rsidR="008D78F9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Теория:</w:t>
      </w:r>
      <w:r>
        <w:rPr>
          <w:rFonts w:cs="Times New Roman"/>
          <w:sz w:val="28"/>
          <w:szCs w:val="28"/>
        </w:rPr>
        <w:t xml:space="preserve"> Границы, физико-географическая и экономическая характеристика Краснодарского края. Рельеф, полезные ископаемые, животный и растительный мир. Развитие промышленности, транспорта, сельского хозяйства.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Климат и особенности природы края. Почвы и их охрана, водоёмы.  Пропаганда охраны природы.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8D78F9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>Заочная экскурсия на предприятия станицы Работа с гербарием. Посадка деревьев и цветов на прилегающей территории. Озеленение родной станицы. Занятия на местности: Изучение состояния реки Протоки.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="00A405F8">
        <w:rPr>
          <w:rFonts w:cs="Times New Roman"/>
          <w:b/>
          <w:sz w:val="28"/>
          <w:szCs w:val="28"/>
        </w:rPr>
        <w:t xml:space="preserve">  </w:t>
      </w:r>
      <w:r w:rsidR="008D78F9">
        <w:rPr>
          <w:rFonts w:cs="Times New Roman"/>
          <w:b/>
          <w:sz w:val="28"/>
          <w:szCs w:val="28"/>
        </w:rPr>
        <w:t>Тема 3.</w:t>
      </w:r>
      <w:r>
        <w:rPr>
          <w:rFonts w:cs="Times New Roman"/>
          <w:b/>
          <w:sz w:val="28"/>
          <w:szCs w:val="28"/>
        </w:rPr>
        <w:t xml:space="preserve"> Изучение истории казачества.</w:t>
      </w:r>
      <w:r w:rsidR="00A405F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(20</w:t>
      </w:r>
      <w:r w:rsidR="00A405F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A405F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 xml:space="preserve"> Кубань в старину. История казачества. В семье казака. Казачий быт и воинская служба. Занятия Кубанских казаков. Фольклор.. Историческое краеведение как наука. Краеведение и туризм.  Фонды и экспозиции музея.  История Кубани с конца 4-го до 16 века. 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A405F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 xml:space="preserve">Сбор и обработка информации о казачестве, составление альбома </w:t>
      </w:r>
      <w:proofErr w:type="gramStart"/>
      <w:r>
        <w:rPr>
          <w:rFonts w:cs="Times New Roman"/>
          <w:sz w:val="28"/>
          <w:szCs w:val="28"/>
        </w:rPr>
        <w:t>с</w:t>
      </w:r>
      <w:proofErr w:type="gramEnd"/>
      <w:r>
        <w:rPr>
          <w:rFonts w:cs="Times New Roman"/>
          <w:sz w:val="28"/>
          <w:szCs w:val="28"/>
        </w:rPr>
        <w:t xml:space="preserve"> сведениями о казачестве станицы Гривенской. Встречи с фольклорными коллективами ст.Гривенской и х. Пригибского. Знакомство с фондами и экспозициями школьного музея и музейного уголка Гривенского ДДТ. 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="00A405F8">
        <w:rPr>
          <w:rFonts w:cs="Times New Roman"/>
          <w:b/>
          <w:sz w:val="28"/>
          <w:szCs w:val="28"/>
        </w:rPr>
        <w:t xml:space="preserve">   </w:t>
      </w:r>
      <w:r w:rsidR="008D78F9">
        <w:rPr>
          <w:rFonts w:cs="Times New Roman"/>
          <w:b/>
          <w:sz w:val="28"/>
          <w:szCs w:val="28"/>
        </w:rPr>
        <w:t>Тема 4.</w:t>
      </w:r>
      <w:r>
        <w:rPr>
          <w:rFonts w:cs="Times New Roman"/>
          <w:b/>
          <w:sz w:val="28"/>
          <w:szCs w:val="28"/>
        </w:rPr>
        <w:t xml:space="preserve"> История Краснодарского края. Обычаи и традиции народов Кубани.</w:t>
      </w:r>
      <w:r w:rsidR="00A405F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(22</w:t>
      </w:r>
      <w:r w:rsidR="00A405F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A405F8"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 xml:space="preserve"> Кубань 17-19 вв. Кубань в годы Великой Отечественной войны. Краснодарский край во второй половине 20-го века и до нашего времени. История образования Калининского р-на. История станицы Гривенской. Обычаи и традиции народов Северного Кавказа, казачества, обычаи станицы Гривенской.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A405F8"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 xml:space="preserve"> Встр</w:t>
      </w:r>
      <w:r w:rsidR="00D77CAD">
        <w:rPr>
          <w:rFonts w:cs="Times New Roman"/>
          <w:sz w:val="28"/>
          <w:szCs w:val="28"/>
        </w:rPr>
        <w:t>ечи с известными людьми станицы</w:t>
      </w:r>
      <w:r>
        <w:rPr>
          <w:rFonts w:cs="Times New Roman"/>
          <w:sz w:val="28"/>
          <w:szCs w:val="28"/>
        </w:rPr>
        <w:t>, с ветеранами Вов. Тематический праздник: «Край Кубанский, край казачий». Сбор предметов казачьего быта для музейного уголка. Сбор и обработка обычаев и традиций станицы Гривенской.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A405F8">
        <w:rPr>
          <w:rFonts w:cs="Times New Roman"/>
          <w:b/>
          <w:sz w:val="28"/>
          <w:szCs w:val="28"/>
        </w:rPr>
        <w:t xml:space="preserve">  </w:t>
      </w:r>
      <w:r w:rsidR="008D78F9">
        <w:rPr>
          <w:rFonts w:cs="Times New Roman"/>
          <w:b/>
          <w:sz w:val="28"/>
          <w:szCs w:val="28"/>
        </w:rPr>
        <w:t>Тема 5.</w:t>
      </w:r>
      <w:r>
        <w:rPr>
          <w:rFonts w:cs="Times New Roman"/>
          <w:b/>
          <w:sz w:val="28"/>
          <w:szCs w:val="28"/>
        </w:rPr>
        <w:t xml:space="preserve"> «Памятники истории. Военно–патриотическая работа»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(16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="00A405F8">
        <w:rPr>
          <w:rFonts w:cs="Times New Roman"/>
          <w:b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>Теория:</w:t>
      </w:r>
      <w:r>
        <w:rPr>
          <w:rFonts w:cs="Times New Roman"/>
          <w:sz w:val="28"/>
          <w:szCs w:val="28"/>
        </w:rPr>
        <w:t xml:space="preserve"> Памятники истории и культуры как средство воспитания. Край в годы гражданской войны. Кубань в период Великой Отечественной войны. </w:t>
      </w:r>
      <w:r>
        <w:rPr>
          <w:rFonts w:cs="Times New Roman"/>
          <w:sz w:val="28"/>
          <w:szCs w:val="28"/>
        </w:rPr>
        <w:lastRenderedPageBreak/>
        <w:t>Земляки- герои, участники, ветераны  войны и участники современных военных конфликтов (Афганистан, Чечня, Грузия)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  <w:u w:val="single"/>
        </w:rPr>
        <w:t>Занятие на местности</w:t>
      </w:r>
      <w:r>
        <w:rPr>
          <w:rFonts w:cs="Times New Roman"/>
          <w:sz w:val="28"/>
          <w:szCs w:val="28"/>
        </w:rPr>
        <w:t>: Выявление памятников истории и культуры, их зарисовка, фотографирование, описание.</w:t>
      </w:r>
    </w:p>
    <w:p w:rsidR="00421B03" w:rsidRDefault="00D77CAD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7B0B29">
        <w:rPr>
          <w:rFonts w:cs="Times New Roman"/>
          <w:sz w:val="28"/>
          <w:szCs w:val="28"/>
        </w:rPr>
        <w:t xml:space="preserve"> Книга памяти «65 лет со Дня Победы». Заочное путешествие по боевым местам края, района, станицы. Встречи с ветеранами.  Сбор материалов для музейного уголка.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D77CAD">
        <w:rPr>
          <w:rFonts w:cs="Times New Roman"/>
          <w:sz w:val="28"/>
          <w:szCs w:val="28"/>
        </w:rPr>
        <w:t xml:space="preserve">       </w:t>
      </w:r>
      <w:r>
        <w:rPr>
          <w:rFonts w:cs="Times New Roman"/>
          <w:sz w:val="28"/>
          <w:szCs w:val="28"/>
          <w:u w:val="single"/>
        </w:rPr>
        <w:t>Занятие на местности</w:t>
      </w:r>
      <w:r>
        <w:rPr>
          <w:rFonts w:cs="Times New Roman"/>
          <w:sz w:val="28"/>
          <w:szCs w:val="28"/>
        </w:rPr>
        <w:t>: Поздравление участников и ветеранов Вов, тружеников тыла с праздниками.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</w:t>
      </w:r>
      <w:r w:rsidR="008D78F9">
        <w:rPr>
          <w:rFonts w:cs="Times New Roman"/>
          <w:b/>
          <w:sz w:val="28"/>
          <w:szCs w:val="28"/>
        </w:rPr>
        <w:t>Тема 6.</w:t>
      </w:r>
      <w:r>
        <w:rPr>
          <w:rFonts w:cs="Times New Roman"/>
          <w:b/>
          <w:sz w:val="28"/>
          <w:szCs w:val="28"/>
        </w:rPr>
        <w:t xml:space="preserve"> «Топографическая подготовка. Организация заочного путешествия»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(10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D77CAD">
        <w:rPr>
          <w:rFonts w:cs="Times New Roman"/>
          <w:b/>
          <w:sz w:val="28"/>
          <w:szCs w:val="28"/>
        </w:rPr>
        <w:t xml:space="preserve">   </w:t>
      </w:r>
      <w:r>
        <w:rPr>
          <w:rFonts w:cs="Times New Roman"/>
          <w:b/>
          <w:sz w:val="28"/>
          <w:szCs w:val="28"/>
        </w:rPr>
        <w:t>Теория:</w:t>
      </w:r>
      <w:r>
        <w:rPr>
          <w:rFonts w:cs="Times New Roman"/>
          <w:sz w:val="28"/>
          <w:szCs w:val="28"/>
        </w:rPr>
        <w:t xml:space="preserve"> Виды карт, чтение карт, составление маршрута. Компас. Ориентирование на местности с помощью карты, местных признаков. Определение сторон горизонта. Самоконтроль, первая доврачебная помощь в походе, правила ТБ. Организация и проведение заочного путешествия. (Разработка маршрута, составление схемы маршрута и т.д.)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D77CAD"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 xml:space="preserve"> Практика: </w:t>
      </w:r>
      <w:r>
        <w:rPr>
          <w:rFonts w:cs="Times New Roman"/>
          <w:sz w:val="28"/>
          <w:szCs w:val="28"/>
        </w:rPr>
        <w:t xml:space="preserve">Чтение топографических и географических карт. Составление плана местности и схемы маршрута. 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 </w:t>
      </w:r>
      <w:r w:rsidR="008D78F9">
        <w:rPr>
          <w:rFonts w:cs="Times New Roman"/>
          <w:b/>
          <w:sz w:val="28"/>
          <w:szCs w:val="28"/>
        </w:rPr>
        <w:t>Тема 7.</w:t>
      </w:r>
      <w:r>
        <w:rPr>
          <w:rFonts w:cs="Times New Roman"/>
          <w:b/>
          <w:sz w:val="28"/>
          <w:szCs w:val="28"/>
        </w:rPr>
        <w:t xml:space="preserve"> «Работа в школьном музее и в музейном уголке Гривенского ДДТ»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(6 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D77CAD">
        <w:rPr>
          <w:rFonts w:cs="Times New Roman"/>
          <w:b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>Положение о школьном музее.  Фонды музея и их значение. Экспозиции музея. Массовая работа музея. Описание музейного уголка ДДТ станицы Гривенской.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D77CAD">
        <w:rPr>
          <w:rFonts w:cs="Times New Roman"/>
          <w:b/>
          <w:sz w:val="28"/>
          <w:szCs w:val="28"/>
        </w:rPr>
        <w:t xml:space="preserve"> 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>Подготовка экскурсоводов и докладчиков. Урок в школьном музее.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="00D77CAD">
        <w:rPr>
          <w:rFonts w:cs="Times New Roman"/>
          <w:sz w:val="28"/>
          <w:szCs w:val="28"/>
        </w:rPr>
        <w:t xml:space="preserve">   </w:t>
      </w:r>
      <w:r w:rsidR="00D77CAD" w:rsidRPr="008D78F9">
        <w:rPr>
          <w:rFonts w:cs="Times New Roman"/>
          <w:b/>
          <w:sz w:val="28"/>
          <w:szCs w:val="28"/>
        </w:rPr>
        <w:t xml:space="preserve"> </w:t>
      </w:r>
      <w:r w:rsidRPr="008D78F9">
        <w:rPr>
          <w:rFonts w:cs="Times New Roman"/>
          <w:b/>
          <w:sz w:val="28"/>
          <w:szCs w:val="28"/>
        </w:rPr>
        <w:t>Т</w:t>
      </w:r>
      <w:r w:rsidR="008D78F9" w:rsidRPr="008D78F9">
        <w:rPr>
          <w:rFonts w:cs="Times New Roman"/>
          <w:b/>
          <w:sz w:val="28"/>
          <w:szCs w:val="28"/>
        </w:rPr>
        <w:t>ема</w:t>
      </w:r>
      <w:r w:rsidR="008D78F9">
        <w:rPr>
          <w:rFonts w:cs="Times New Roman"/>
          <w:b/>
          <w:sz w:val="28"/>
          <w:szCs w:val="28"/>
        </w:rPr>
        <w:t xml:space="preserve"> 8.</w:t>
      </w:r>
      <w:r>
        <w:rPr>
          <w:rFonts w:cs="Times New Roman"/>
          <w:b/>
          <w:sz w:val="28"/>
          <w:szCs w:val="28"/>
        </w:rPr>
        <w:t xml:space="preserve"> «Современная культура края»</w:t>
      </w:r>
      <w:r w:rsidR="00D77CAD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(9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="00D77CAD">
        <w:rPr>
          <w:rFonts w:cs="Times New Roman"/>
          <w:b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>Теория:</w:t>
      </w:r>
      <w:r>
        <w:rPr>
          <w:rFonts w:cs="Times New Roman"/>
          <w:sz w:val="28"/>
          <w:szCs w:val="28"/>
        </w:rPr>
        <w:t xml:space="preserve"> творческое объединение «Премьера» и его коллективы. Филармония им. Г.Ф.Пономаренко.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D77CAD">
        <w:rPr>
          <w:rFonts w:cs="Times New Roman"/>
          <w:b/>
          <w:sz w:val="28"/>
          <w:szCs w:val="28"/>
        </w:rPr>
        <w:t xml:space="preserve"> 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>Слушание и просмотр концертов театра «Премьера».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D77CAD">
        <w:rPr>
          <w:rFonts w:cs="Times New Roman"/>
          <w:b/>
          <w:sz w:val="28"/>
          <w:szCs w:val="28"/>
        </w:rPr>
        <w:t xml:space="preserve">  </w:t>
      </w:r>
      <w:r w:rsidR="008D78F9">
        <w:rPr>
          <w:rFonts w:cs="Times New Roman"/>
          <w:b/>
          <w:sz w:val="28"/>
          <w:szCs w:val="28"/>
        </w:rPr>
        <w:t>Тема 9.</w:t>
      </w:r>
      <w:r>
        <w:rPr>
          <w:rFonts w:cs="Times New Roman"/>
          <w:b/>
          <w:sz w:val="28"/>
          <w:szCs w:val="28"/>
        </w:rPr>
        <w:t xml:space="preserve"> Итоговое занятие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(1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D77CAD"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Практика:</w:t>
      </w:r>
      <w:r>
        <w:rPr>
          <w:rFonts w:cs="Times New Roman"/>
          <w:sz w:val="28"/>
          <w:szCs w:val="28"/>
        </w:rPr>
        <w:t xml:space="preserve"> Защита проектов по выбору.</w:t>
      </w:r>
    </w:p>
    <w:p w:rsidR="00421B03" w:rsidRDefault="00421B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B03" w:rsidRDefault="00421B0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B03" w:rsidRDefault="007B0B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 на 2-й год обучения</w:t>
      </w:r>
    </w:p>
    <w:p w:rsidR="00421B03" w:rsidRPr="007B0B29" w:rsidRDefault="007B0B29" w:rsidP="007B0B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D77CAD">
        <w:rPr>
          <w:rFonts w:cs="Times New Roman"/>
          <w:b/>
          <w:sz w:val="28"/>
          <w:szCs w:val="28"/>
        </w:rPr>
        <w:t xml:space="preserve">   </w:t>
      </w:r>
      <w:r w:rsidR="008D78F9">
        <w:rPr>
          <w:rFonts w:cs="Times New Roman"/>
          <w:b/>
          <w:sz w:val="28"/>
          <w:szCs w:val="28"/>
        </w:rPr>
        <w:t>Тема 1.</w:t>
      </w:r>
      <w:r>
        <w:rPr>
          <w:rFonts w:cs="Times New Roman"/>
          <w:b/>
          <w:sz w:val="28"/>
          <w:szCs w:val="28"/>
        </w:rPr>
        <w:t xml:space="preserve"> «Введение. Подве</w:t>
      </w:r>
      <w:r w:rsidR="00D77CAD">
        <w:rPr>
          <w:rFonts w:cs="Times New Roman"/>
          <w:b/>
          <w:sz w:val="28"/>
          <w:szCs w:val="28"/>
        </w:rPr>
        <w:t>дение итогов летних путешествий</w:t>
      </w:r>
      <w:r>
        <w:rPr>
          <w:rFonts w:cs="Times New Roman"/>
          <w:b/>
          <w:sz w:val="28"/>
          <w:szCs w:val="28"/>
        </w:rPr>
        <w:t>»</w:t>
      </w:r>
      <w:r w:rsidR="00D77CAD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(1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D77CAD">
        <w:rPr>
          <w:rFonts w:cs="Times New Roman"/>
          <w:b/>
          <w:sz w:val="28"/>
          <w:szCs w:val="28"/>
        </w:rPr>
        <w:t xml:space="preserve">     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>Ознакомление учащихся с планом работы, правилами техники безопасности.</w:t>
      </w:r>
    </w:p>
    <w:p w:rsidR="00421B03" w:rsidRDefault="00D77CAD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7B0B29">
        <w:rPr>
          <w:rFonts w:cs="Times New Roman"/>
          <w:sz w:val="28"/>
          <w:szCs w:val="28"/>
        </w:rPr>
        <w:t>Итоги летнего путешествия, похода, экскурсии. Паспортизация маршрута.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D77CAD">
        <w:rPr>
          <w:rFonts w:cs="Times New Roman"/>
          <w:b/>
          <w:sz w:val="28"/>
          <w:szCs w:val="28"/>
        </w:rPr>
        <w:t xml:space="preserve">  </w:t>
      </w:r>
      <w:r w:rsidR="008D78F9">
        <w:rPr>
          <w:rFonts w:cs="Times New Roman"/>
          <w:b/>
          <w:sz w:val="28"/>
          <w:szCs w:val="28"/>
        </w:rPr>
        <w:t>Тема 2.</w:t>
      </w:r>
      <w:r>
        <w:rPr>
          <w:rFonts w:cs="Times New Roman"/>
          <w:b/>
          <w:sz w:val="28"/>
          <w:szCs w:val="28"/>
        </w:rPr>
        <w:t xml:space="preserve"> «Туристско-краеведческие возможности родного края»</w:t>
      </w:r>
      <w:r w:rsidR="00D77CAD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(9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>Выбор района  путешествия. Определение тематики путешествия и экскурсионных объектов. Краеведческая и специальная литература по данной тематике.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 xml:space="preserve"> Составление схем маршрутов, походов, экскурсий. Выбор исторических объектов. Заочное путешествие по родному краю. Изучение основных туристско-краеведческих и исторических маршрутов  и  объектов края.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D77CAD">
        <w:rPr>
          <w:rFonts w:cs="Times New Roman"/>
          <w:b/>
          <w:sz w:val="28"/>
          <w:szCs w:val="28"/>
        </w:rPr>
        <w:t xml:space="preserve">    </w:t>
      </w:r>
      <w:r w:rsidR="008D78F9">
        <w:rPr>
          <w:rFonts w:cs="Times New Roman"/>
          <w:b/>
          <w:sz w:val="28"/>
          <w:szCs w:val="28"/>
        </w:rPr>
        <w:t>Тема 3.</w:t>
      </w:r>
      <w:r>
        <w:rPr>
          <w:rFonts w:cs="Times New Roman"/>
          <w:b/>
          <w:sz w:val="28"/>
          <w:szCs w:val="28"/>
        </w:rPr>
        <w:t xml:space="preserve"> «Животный и растительный мир Краснодарского края.</w:t>
      </w:r>
      <w:r w:rsidR="00D77CAD">
        <w:rPr>
          <w:rFonts w:cs="Times New Roman"/>
          <w:b/>
          <w:sz w:val="28"/>
          <w:szCs w:val="28"/>
        </w:rPr>
        <w:t xml:space="preserve"> Охрана природы</w:t>
      </w:r>
      <w:r>
        <w:rPr>
          <w:rFonts w:cs="Times New Roman"/>
          <w:b/>
          <w:sz w:val="28"/>
          <w:szCs w:val="28"/>
        </w:rPr>
        <w:t>»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(27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>Разнообразие животного и раститель</w:t>
      </w:r>
      <w:r w:rsidR="00D77CAD">
        <w:rPr>
          <w:rFonts w:cs="Times New Roman"/>
          <w:sz w:val="28"/>
          <w:szCs w:val="28"/>
        </w:rPr>
        <w:t>ного мира Краснодарского края. Д</w:t>
      </w:r>
      <w:r>
        <w:rPr>
          <w:rFonts w:cs="Times New Roman"/>
          <w:sz w:val="28"/>
          <w:szCs w:val="28"/>
        </w:rPr>
        <w:t>омашние и дикие животные, птицы. Животные и птицы Калининского района. Заказники, заповедники охраняемые территории. Кавказский государственный биосферный заповедник. Красная книга Кубани. Закон об охране природы. Участие школьников в мероприятиях по охране природы, её рациональному использованию и защите от загрязнения окружающей среды. Экологические проблемы края.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 </w:t>
      </w:r>
      <w:r w:rsidR="008D78F9">
        <w:rPr>
          <w:rFonts w:cs="Times New Roman"/>
          <w:b/>
          <w:sz w:val="28"/>
          <w:szCs w:val="28"/>
        </w:rPr>
        <w:t>Практика.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Занятие в сельской библиотеке: «Животный и растительный мир Краснодарского края, станицы.» </w:t>
      </w:r>
      <w:r>
        <w:rPr>
          <w:rFonts w:cs="Times New Roman"/>
          <w:sz w:val="28"/>
          <w:szCs w:val="28"/>
          <w:u w:val="single"/>
        </w:rPr>
        <w:t>Занятие на местности: 1.</w:t>
      </w:r>
      <w:r>
        <w:rPr>
          <w:rFonts w:cs="Times New Roman"/>
          <w:sz w:val="28"/>
          <w:szCs w:val="28"/>
        </w:rPr>
        <w:t xml:space="preserve">Урок </w:t>
      </w:r>
      <w:proofErr w:type="gramStart"/>
      <w:r>
        <w:rPr>
          <w:rFonts w:cs="Times New Roman"/>
          <w:sz w:val="28"/>
          <w:szCs w:val="28"/>
        </w:rPr>
        <w:t>–н</w:t>
      </w:r>
      <w:proofErr w:type="gramEnd"/>
      <w:r>
        <w:rPr>
          <w:rFonts w:cs="Times New Roman"/>
          <w:sz w:val="28"/>
          <w:szCs w:val="28"/>
        </w:rPr>
        <w:t xml:space="preserve">аблюдение: «Животный и растительный мир своей местности». 2. «Наблюдение за домашними животными». Сбор и составление гербариев. </w:t>
      </w:r>
      <w:r>
        <w:rPr>
          <w:rFonts w:cs="Times New Roman"/>
          <w:sz w:val="28"/>
          <w:szCs w:val="28"/>
          <w:u w:val="single"/>
        </w:rPr>
        <w:t>Заочное путешествие:</w:t>
      </w:r>
      <w:r>
        <w:rPr>
          <w:rFonts w:cs="Times New Roman"/>
          <w:sz w:val="28"/>
          <w:szCs w:val="28"/>
        </w:rPr>
        <w:t xml:space="preserve"> «Экскурсия в музей»</w:t>
      </w:r>
    </w:p>
    <w:p w:rsidR="00421B03" w:rsidRDefault="00D77CAD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7B0B29">
        <w:rPr>
          <w:rFonts w:cs="Times New Roman"/>
          <w:sz w:val="28"/>
          <w:szCs w:val="28"/>
        </w:rPr>
        <w:t>Создание Зелёного и Голубого патрулей. Их деятельность (Цели, задачи, характер деятельности) Экологическая викторина. Участие в озеленении прилегающей территории и станицы Гривенской.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D77CAD">
        <w:rPr>
          <w:rFonts w:cs="Times New Roman"/>
          <w:sz w:val="28"/>
          <w:szCs w:val="28"/>
        </w:rPr>
        <w:t xml:space="preserve">   </w:t>
      </w:r>
      <w:r w:rsidR="008D78F9">
        <w:rPr>
          <w:rFonts w:cs="Times New Roman"/>
          <w:b/>
          <w:sz w:val="28"/>
          <w:szCs w:val="28"/>
        </w:rPr>
        <w:t>Тема 4.</w:t>
      </w:r>
      <w:r>
        <w:rPr>
          <w:rFonts w:cs="Times New Roman"/>
          <w:b/>
          <w:sz w:val="28"/>
          <w:szCs w:val="28"/>
        </w:rPr>
        <w:t xml:space="preserve"> «Комплексное изучение родного края. Записи историко-краеведческих наблюдений»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(</w:t>
      </w:r>
      <w:r w:rsidR="00170B42">
        <w:rPr>
          <w:rFonts w:cs="Times New Roman"/>
          <w:b/>
          <w:sz w:val="28"/>
          <w:szCs w:val="28"/>
        </w:rPr>
        <w:t>34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)</w:t>
      </w:r>
    </w:p>
    <w:p w:rsidR="00170B42" w:rsidRDefault="007B0B29" w:rsidP="00170B4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D77CAD">
        <w:rPr>
          <w:rFonts w:cs="Times New Roman"/>
          <w:b/>
          <w:sz w:val="28"/>
          <w:szCs w:val="28"/>
        </w:rPr>
        <w:t xml:space="preserve">      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 xml:space="preserve">История образования Краснодарского края. Преобразования на Кубани в последнее время. Экономика края. Ведение дневника. Необходимость фиксации наблюдений. Точность и историческая достоверность записей. Правила фиксирования исторических событий. Работа в фондах музеев, архивах и библиотеке. </w:t>
      </w:r>
      <w:r w:rsidR="00170B42">
        <w:rPr>
          <w:rFonts w:cs="Times New Roman"/>
          <w:sz w:val="28"/>
          <w:szCs w:val="28"/>
        </w:rPr>
        <w:t>Кубань – регион высокоразвитой культуры и науки. Памятные места края. История образования Калининского района.</w:t>
      </w:r>
    </w:p>
    <w:p w:rsidR="00421B03" w:rsidRDefault="00170B4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Ведение дневника. Необходимость фиксации наблюдений. Точность и историческая достоверность записей. Снятие копий с документов. Хранение документов и обращение с ними.</w:t>
      </w:r>
    </w:p>
    <w:p w:rsidR="00170B42" w:rsidRDefault="007B0B29" w:rsidP="00170B4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 xml:space="preserve">Знакомство с памятными местами края, района, станицы. Описание, фотографирование, зарисовка. </w:t>
      </w:r>
      <w:r>
        <w:rPr>
          <w:rFonts w:cs="Times New Roman"/>
          <w:sz w:val="28"/>
          <w:szCs w:val="28"/>
          <w:u w:val="single"/>
        </w:rPr>
        <w:t xml:space="preserve">Занятие на местности: </w:t>
      </w:r>
      <w:r>
        <w:rPr>
          <w:rFonts w:cs="Times New Roman"/>
          <w:sz w:val="28"/>
          <w:szCs w:val="28"/>
        </w:rPr>
        <w:t>«Сбор материалов по истории Калининского района, станицы. Встречи с представителями науки, культуры, героями труда. Изучение истории школ станицы. Фиксирование исторических событий. Запись воспоминаний. Работа с первоисточниками.</w:t>
      </w:r>
      <w:r w:rsidR="00170B42" w:rsidRPr="00170B42">
        <w:rPr>
          <w:rFonts w:cs="Times New Roman"/>
          <w:sz w:val="28"/>
          <w:szCs w:val="28"/>
        </w:rPr>
        <w:t xml:space="preserve"> </w:t>
      </w:r>
      <w:r w:rsidR="00170B42">
        <w:rPr>
          <w:rFonts w:cs="Times New Roman"/>
          <w:sz w:val="28"/>
          <w:szCs w:val="28"/>
        </w:rPr>
        <w:t>Сбор материалов  для музейного уголка. Встречи с  работниками промышленности и с/х, депутатами, казаками. Изучение истории школ станицы. Фиксирование исторических событий. Запись воспоминаний. Работа с первоисточниками. Каталоги и работа с ними. Работа в библиотеке.</w:t>
      </w:r>
    </w:p>
    <w:p w:rsidR="00421B03" w:rsidRPr="00170B42" w:rsidRDefault="00421B03" w:rsidP="00170B42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170B4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</w:p>
    <w:p w:rsidR="00421B03" w:rsidRDefault="00170B4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</w:p>
    <w:p w:rsidR="00421B03" w:rsidRDefault="00D77CAD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</w:t>
      </w:r>
      <w:r w:rsidR="008D78F9">
        <w:rPr>
          <w:rFonts w:cs="Times New Roman"/>
          <w:b/>
          <w:sz w:val="28"/>
          <w:szCs w:val="28"/>
        </w:rPr>
        <w:t>Тема 6.</w:t>
      </w:r>
      <w:r w:rsidR="007B0B29">
        <w:rPr>
          <w:rFonts w:cs="Times New Roman"/>
          <w:b/>
          <w:sz w:val="28"/>
          <w:szCs w:val="28"/>
        </w:rPr>
        <w:t xml:space="preserve"> «Военно-патриотическая работа»</w:t>
      </w:r>
      <w:r>
        <w:rPr>
          <w:rFonts w:cs="Times New Roman"/>
          <w:b/>
          <w:sz w:val="28"/>
          <w:szCs w:val="28"/>
        </w:rPr>
        <w:t xml:space="preserve">. </w:t>
      </w:r>
      <w:r w:rsidR="007B0B29">
        <w:rPr>
          <w:rFonts w:cs="Times New Roman"/>
          <w:b/>
          <w:sz w:val="28"/>
          <w:szCs w:val="28"/>
        </w:rPr>
        <w:t>(10</w:t>
      </w:r>
      <w:r>
        <w:rPr>
          <w:rFonts w:cs="Times New Roman"/>
          <w:b/>
          <w:sz w:val="28"/>
          <w:szCs w:val="28"/>
        </w:rPr>
        <w:t xml:space="preserve"> </w:t>
      </w:r>
      <w:r w:rsidR="007B0B29">
        <w:rPr>
          <w:rFonts w:cs="Times New Roman"/>
          <w:b/>
          <w:sz w:val="28"/>
          <w:szCs w:val="28"/>
        </w:rPr>
        <w:t>ч.)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  </w:t>
      </w:r>
      <w:r>
        <w:rPr>
          <w:rFonts w:cs="Times New Roman"/>
          <w:b/>
          <w:sz w:val="28"/>
          <w:szCs w:val="28"/>
        </w:rPr>
        <w:t xml:space="preserve">Теория: </w:t>
      </w:r>
      <w:r w:rsidR="00D77CAD">
        <w:rPr>
          <w:rFonts w:cs="Times New Roman"/>
          <w:sz w:val="28"/>
          <w:szCs w:val="28"/>
        </w:rPr>
        <w:t>Вооружённые силы России</w:t>
      </w:r>
      <w:r>
        <w:rPr>
          <w:rFonts w:cs="Times New Roman"/>
          <w:sz w:val="28"/>
          <w:szCs w:val="28"/>
        </w:rPr>
        <w:t xml:space="preserve"> </w:t>
      </w:r>
      <w:r w:rsidR="00D77CAD">
        <w:rPr>
          <w:rFonts w:cs="Times New Roman"/>
          <w:sz w:val="28"/>
          <w:szCs w:val="28"/>
        </w:rPr>
        <w:t>(история их создания и развития</w:t>
      </w:r>
      <w:r>
        <w:rPr>
          <w:rFonts w:cs="Times New Roman"/>
          <w:sz w:val="28"/>
          <w:szCs w:val="28"/>
        </w:rPr>
        <w:t>)</w:t>
      </w:r>
      <w:r w:rsidR="00D77CAD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Казачество, как один из родов вооружённых сил России. Деятельность патриотических и военно-исторических клубов и объединений.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="00D77CAD">
        <w:rPr>
          <w:rFonts w:cs="Times New Roman"/>
          <w:b/>
          <w:sz w:val="28"/>
          <w:szCs w:val="28"/>
        </w:rPr>
        <w:t xml:space="preserve">    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 xml:space="preserve"> Встреча с воинами и ветеранами армии и флота, запись их воспоминаний. </w:t>
      </w:r>
      <w:r>
        <w:rPr>
          <w:rFonts w:cs="Times New Roman"/>
          <w:sz w:val="28"/>
          <w:szCs w:val="28"/>
          <w:u w:val="single"/>
        </w:rPr>
        <w:t xml:space="preserve">Занятие на местности: </w:t>
      </w:r>
      <w:r>
        <w:rPr>
          <w:rFonts w:cs="Times New Roman"/>
          <w:sz w:val="28"/>
          <w:szCs w:val="28"/>
        </w:rPr>
        <w:t>«Сбор материалов для музея. Тематическое занятие в школьном музее: «Дорогами войны»</w:t>
      </w:r>
      <w:r w:rsidR="00D77CAD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u w:val="single"/>
        </w:rPr>
        <w:t xml:space="preserve">Заочная экскурсия  </w:t>
      </w:r>
      <w:r>
        <w:rPr>
          <w:rFonts w:cs="Times New Roman"/>
          <w:sz w:val="28"/>
          <w:szCs w:val="28"/>
        </w:rPr>
        <w:t xml:space="preserve">  в военно-патриотический музей в станицу Калининскую.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D77CAD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</w:t>
      </w:r>
      <w:r w:rsidR="008D78F9">
        <w:rPr>
          <w:rFonts w:cs="Times New Roman"/>
          <w:b/>
          <w:sz w:val="28"/>
          <w:szCs w:val="28"/>
        </w:rPr>
        <w:t>Тема 7.</w:t>
      </w:r>
      <w:r w:rsidR="007B0B29">
        <w:rPr>
          <w:rFonts w:cs="Times New Roman"/>
          <w:b/>
          <w:sz w:val="28"/>
          <w:szCs w:val="28"/>
        </w:rPr>
        <w:t xml:space="preserve"> «Промыслы и ремёсла на Кубани. Устное н</w:t>
      </w:r>
      <w:r>
        <w:rPr>
          <w:rFonts w:cs="Times New Roman"/>
          <w:b/>
          <w:sz w:val="28"/>
          <w:szCs w:val="28"/>
        </w:rPr>
        <w:t>ародное творчество</w:t>
      </w:r>
      <w:r w:rsidR="007B0B29">
        <w:rPr>
          <w:rFonts w:cs="Times New Roman"/>
          <w:b/>
          <w:sz w:val="28"/>
          <w:szCs w:val="28"/>
        </w:rPr>
        <w:t>»</w:t>
      </w:r>
      <w:r>
        <w:rPr>
          <w:rFonts w:cs="Times New Roman"/>
          <w:b/>
          <w:sz w:val="28"/>
          <w:szCs w:val="28"/>
        </w:rPr>
        <w:t>.</w:t>
      </w:r>
      <w:r w:rsidR="007B0B29">
        <w:rPr>
          <w:rFonts w:cs="Times New Roman"/>
          <w:b/>
          <w:sz w:val="28"/>
          <w:szCs w:val="28"/>
        </w:rPr>
        <w:t xml:space="preserve"> (20</w:t>
      </w:r>
      <w:r>
        <w:rPr>
          <w:rFonts w:cs="Times New Roman"/>
          <w:b/>
          <w:sz w:val="28"/>
          <w:szCs w:val="28"/>
        </w:rPr>
        <w:t xml:space="preserve"> </w:t>
      </w:r>
      <w:r w:rsidR="007B0B29">
        <w:rPr>
          <w:rFonts w:cs="Times New Roman"/>
          <w:b/>
          <w:sz w:val="28"/>
          <w:szCs w:val="28"/>
        </w:rPr>
        <w:t>ч</w:t>
      </w:r>
      <w:r>
        <w:rPr>
          <w:rFonts w:cs="Times New Roman"/>
          <w:b/>
          <w:sz w:val="28"/>
          <w:szCs w:val="28"/>
        </w:rPr>
        <w:t>.</w:t>
      </w:r>
      <w:r w:rsidR="007B0B29">
        <w:rPr>
          <w:rFonts w:cs="Times New Roman"/>
          <w:b/>
          <w:sz w:val="28"/>
          <w:szCs w:val="28"/>
        </w:rPr>
        <w:t>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="00D77CAD">
        <w:rPr>
          <w:rFonts w:cs="Times New Roman"/>
          <w:b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 xml:space="preserve"> Теория: </w:t>
      </w:r>
      <w:r>
        <w:rPr>
          <w:rFonts w:cs="Times New Roman"/>
          <w:sz w:val="28"/>
          <w:szCs w:val="28"/>
        </w:rPr>
        <w:t>Промыслы и ремёсла на Кубани, история их возникновения. Заочное путешествие в ремесленную мастерскую. Убранство кубанской хаты. Кубанские песни, пословицы, поговорки, загадки, были, исторические песни, казачьи сказки. В гостях у ансамбля «Криница».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</w:t>
      </w:r>
      <w:r w:rsidR="00D77CAD">
        <w:rPr>
          <w:rFonts w:cs="Times New Roman"/>
          <w:b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</w:rPr>
        <w:t>Работа по дереву. Выжигание кубанского рисунка на доске. Плетение изделий из лозы. Изготовление макета кубанской усадьбы. Чтение и анализ художественных произведений на кубанскую тематику. Прослушивание кубанских песен. Просмотр концерта ансамбля «Криница».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D77CAD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</w:t>
      </w:r>
      <w:r w:rsidR="008D78F9">
        <w:rPr>
          <w:rFonts w:cs="Times New Roman"/>
          <w:b/>
          <w:sz w:val="28"/>
          <w:szCs w:val="28"/>
        </w:rPr>
        <w:t>Тема 8.</w:t>
      </w:r>
      <w:r w:rsidR="007B0B29">
        <w:rPr>
          <w:rFonts w:cs="Times New Roman"/>
          <w:b/>
          <w:sz w:val="28"/>
          <w:szCs w:val="28"/>
        </w:rPr>
        <w:t xml:space="preserve"> «Населённые пункты Кубани. Путешествие»</w:t>
      </w:r>
      <w:r>
        <w:rPr>
          <w:rFonts w:cs="Times New Roman"/>
          <w:b/>
          <w:sz w:val="28"/>
          <w:szCs w:val="28"/>
        </w:rPr>
        <w:t>.</w:t>
      </w:r>
      <w:r w:rsidR="007B0B29">
        <w:rPr>
          <w:rFonts w:cs="Times New Roman"/>
          <w:b/>
          <w:sz w:val="28"/>
          <w:szCs w:val="28"/>
        </w:rPr>
        <w:t xml:space="preserve"> (6</w:t>
      </w:r>
      <w:r>
        <w:rPr>
          <w:rFonts w:cs="Times New Roman"/>
          <w:b/>
          <w:sz w:val="28"/>
          <w:szCs w:val="28"/>
        </w:rPr>
        <w:t xml:space="preserve"> </w:t>
      </w:r>
      <w:r w:rsidR="007B0B29">
        <w:rPr>
          <w:rFonts w:cs="Times New Roman"/>
          <w:b/>
          <w:sz w:val="28"/>
          <w:szCs w:val="28"/>
        </w:rPr>
        <w:t>ч</w:t>
      </w:r>
      <w:r>
        <w:rPr>
          <w:rFonts w:cs="Times New Roman"/>
          <w:b/>
          <w:sz w:val="28"/>
          <w:szCs w:val="28"/>
        </w:rPr>
        <w:t>.</w:t>
      </w:r>
      <w:r w:rsidR="007B0B29">
        <w:rPr>
          <w:rFonts w:cs="Times New Roman"/>
          <w:b/>
          <w:sz w:val="28"/>
          <w:szCs w:val="28"/>
        </w:rPr>
        <w:t>)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</w:t>
      </w:r>
      <w:r w:rsidR="00D77CAD">
        <w:rPr>
          <w:rFonts w:cs="Times New Roman"/>
          <w:b/>
          <w:sz w:val="28"/>
          <w:szCs w:val="28"/>
        </w:rPr>
        <w:t xml:space="preserve">      </w:t>
      </w:r>
      <w:r>
        <w:rPr>
          <w:rFonts w:cs="Times New Roman"/>
          <w:b/>
          <w:sz w:val="28"/>
          <w:szCs w:val="28"/>
        </w:rPr>
        <w:t xml:space="preserve">Теория: </w:t>
      </w:r>
      <w:r>
        <w:rPr>
          <w:rFonts w:cs="Times New Roman"/>
          <w:sz w:val="28"/>
          <w:szCs w:val="28"/>
        </w:rPr>
        <w:t xml:space="preserve">Историческая карта Краснодарского края. Краснодар – столица Кубани. История основания и развития станицы Поповической (ныне Калининской). История родной улицы. Происхождение местных географических названий.  </w:t>
      </w:r>
    </w:p>
    <w:p w:rsidR="00421B03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Практика: </w:t>
      </w:r>
      <w:r>
        <w:rPr>
          <w:rFonts w:cs="Times New Roman"/>
          <w:sz w:val="28"/>
          <w:szCs w:val="28"/>
          <w:u w:val="single"/>
        </w:rPr>
        <w:t xml:space="preserve">Занятие на местности: </w:t>
      </w:r>
      <w:r>
        <w:rPr>
          <w:rFonts w:cs="Times New Roman"/>
          <w:sz w:val="28"/>
          <w:szCs w:val="28"/>
        </w:rPr>
        <w:t xml:space="preserve">Достопримечательности родной станицы. Конкурс рисунков по данной теме. Экскурсия  (Отработка навыков, знаний и </w:t>
      </w:r>
      <w:r w:rsidR="00D77CAD">
        <w:rPr>
          <w:rFonts w:cs="Times New Roman"/>
          <w:sz w:val="28"/>
          <w:szCs w:val="28"/>
        </w:rPr>
        <w:t>умений, полученных на занятиях объединения</w:t>
      </w:r>
      <w:r>
        <w:rPr>
          <w:rFonts w:cs="Times New Roman"/>
          <w:sz w:val="28"/>
          <w:szCs w:val="28"/>
        </w:rPr>
        <w:t>). Подведение итогов.</w:t>
      </w:r>
    </w:p>
    <w:p w:rsidR="00421B03" w:rsidRDefault="00421B03">
      <w:pPr>
        <w:pStyle w:val="Standard"/>
        <w:jc w:val="both"/>
        <w:rPr>
          <w:rFonts w:cs="Times New Roman"/>
          <w:sz w:val="28"/>
          <w:szCs w:val="28"/>
        </w:rPr>
      </w:pPr>
    </w:p>
    <w:p w:rsidR="00421B03" w:rsidRDefault="007B0B29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D77CAD">
        <w:rPr>
          <w:rFonts w:cs="Times New Roman"/>
          <w:b/>
          <w:sz w:val="28"/>
          <w:szCs w:val="28"/>
        </w:rPr>
        <w:t xml:space="preserve">  </w:t>
      </w:r>
      <w:r w:rsidR="008D78F9">
        <w:rPr>
          <w:rFonts w:cs="Times New Roman"/>
          <w:b/>
          <w:sz w:val="28"/>
          <w:szCs w:val="28"/>
        </w:rPr>
        <w:t>Тема 9.</w:t>
      </w:r>
      <w:r>
        <w:rPr>
          <w:rFonts w:cs="Times New Roman"/>
          <w:b/>
          <w:sz w:val="28"/>
          <w:szCs w:val="28"/>
        </w:rPr>
        <w:t xml:space="preserve"> Итоговое занятие</w:t>
      </w:r>
      <w:r w:rsidR="00D77CAD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(1</w:t>
      </w:r>
      <w:r w:rsidR="00D77CAD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ч.)</w:t>
      </w:r>
    </w:p>
    <w:p w:rsidR="00005D3A" w:rsidRDefault="007B0B29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D77CAD">
        <w:rPr>
          <w:rFonts w:cs="Times New Roman"/>
          <w:b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Практика:</w:t>
      </w:r>
      <w:r>
        <w:rPr>
          <w:rFonts w:cs="Times New Roman"/>
          <w:sz w:val="28"/>
          <w:szCs w:val="28"/>
        </w:rPr>
        <w:t xml:space="preserve"> Защита проектов по выбору.</w:t>
      </w:r>
    </w:p>
    <w:p w:rsidR="00005D3A" w:rsidRPr="00005D3A" w:rsidRDefault="00005D3A" w:rsidP="00005D3A"/>
    <w:p w:rsidR="00005D3A" w:rsidRDefault="00005D3A" w:rsidP="00005D3A"/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>
      <w:pPr>
        <w:ind w:firstLine="708"/>
      </w:pPr>
    </w:p>
    <w:p w:rsidR="00005D3A" w:rsidRDefault="00005D3A" w:rsidP="00005D3A"/>
    <w:p w:rsidR="00005D3A" w:rsidRPr="00005D3A" w:rsidRDefault="00005D3A" w:rsidP="00005D3A">
      <w:pPr>
        <w:tabs>
          <w:tab w:val="left" w:pos="0"/>
        </w:tabs>
        <w:suppressAutoHyphens/>
        <w:ind w:left="450"/>
        <w:contextualSpacing/>
        <w:jc w:val="center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Учебно-тематический план второго года обучения</w:t>
      </w:r>
    </w:p>
    <w:p w:rsidR="00005D3A" w:rsidRPr="00005D3A" w:rsidRDefault="00005D3A" w:rsidP="00005D3A">
      <w:pPr>
        <w:tabs>
          <w:tab w:val="left" w:pos="0"/>
        </w:tabs>
        <w:suppressAutoHyphens/>
        <w:ind w:left="450"/>
        <w:contextualSpacing/>
        <w:jc w:val="center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модуль -</w:t>
      </w:r>
      <w:r w:rsidR="001A11C3">
        <w:rPr>
          <w:rFonts w:eastAsia="Times New Roman" w:cs="Times New Roman"/>
          <w:b/>
          <w:sz w:val="28"/>
          <w:szCs w:val="28"/>
          <w:lang w:eastAsia="ko-KR" w:bidi="ar-SA"/>
        </w:rPr>
        <w:t xml:space="preserve"> </w:t>
      </w: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108 часов.</w:t>
      </w:r>
    </w:p>
    <w:tbl>
      <w:tblPr>
        <w:tblStyle w:val="ab"/>
        <w:tblW w:w="0" w:type="auto"/>
        <w:tblInd w:w="450" w:type="dxa"/>
        <w:tblLook w:val="04A0" w:firstRow="1" w:lastRow="0" w:firstColumn="1" w:lastColumn="0" w:noHBand="0" w:noVBand="1"/>
      </w:tblPr>
      <w:tblGrid>
        <w:gridCol w:w="979"/>
        <w:gridCol w:w="3277"/>
        <w:gridCol w:w="943"/>
        <w:gridCol w:w="1087"/>
        <w:gridCol w:w="1435"/>
        <w:gridCol w:w="1682"/>
      </w:tblGrid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 xml:space="preserve">№ </w:t>
            </w:r>
            <w:proofErr w:type="gramStart"/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п</w:t>
            </w:r>
            <w:proofErr w:type="gramEnd"/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/п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Тема</w:t>
            </w:r>
          </w:p>
        </w:tc>
        <w:tc>
          <w:tcPr>
            <w:tcW w:w="3119" w:type="dxa"/>
            <w:gridSpan w:val="3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Кол-во часов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Формы  аттестации</w:t>
            </w: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всего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теория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практика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Вводное занятие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0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2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Этнический состав Краснодарского края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56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val="en-US" w:eastAsia="ko-KR" w:bidi="ar-SA"/>
              </w:rPr>
              <w:t xml:space="preserve"> 28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val="en-US" w:eastAsia="ko-KR" w:bidi="ar-SA"/>
              </w:rPr>
              <w:t xml:space="preserve"> 28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2.1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Армяне, проживающие  на Кубани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7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3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2.2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Украинцы. Украинская культура и обычаи.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7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3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2.3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Греки. История заселения Культура и обычаи греков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7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3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2.4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Татары на Кубани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7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4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3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2.5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Русские и белорусы.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10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6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2.6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Немцы. Культура и обычаи.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2.7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Цыгане. Особенности культуры и быта.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7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3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2.8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Адыгейцы. Особенности  уклада жизни адыгейцев.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7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4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3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3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ru-RU" w:bidi="ar-SA"/>
              </w:rPr>
              <w:t>Традиционная культура кубанского казачества.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20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12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8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val="en-US" w:eastAsia="ko-KR" w:bidi="ar-SA"/>
              </w:rPr>
              <w:t>3</w:t>
            </w: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.1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ru-RU" w:bidi="ar-SA"/>
              </w:rPr>
              <w:t>Становление кубанского казачества как народа.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5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3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3.2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ru-RU" w:bidi="ar-SA"/>
              </w:rPr>
              <w:t>Традиции и обычаи казаков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10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6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3.3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ru-RU" w:bidi="ar-SA"/>
              </w:rPr>
              <w:t>Казачий фольклор. Песенная и танцевальная культура кубанских казаков.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5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3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2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4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Современная культура края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30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16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4.1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Выдающиеся люди Кубани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 xml:space="preserve"> 8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4.2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Знаменитые коллективы Кубани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12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6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6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4.3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Музеи  и кинотеатры Краснодарского края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10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6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sz w:val="28"/>
                <w:szCs w:val="28"/>
                <w:lang w:eastAsia="ko-KR" w:bidi="ar-SA"/>
              </w:rPr>
              <w:t>4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5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Итоговое занятие</w:t>
            </w: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0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  <w:tr w:rsidR="00005D3A" w:rsidRPr="00005D3A" w:rsidTr="00355D38">
        <w:tc>
          <w:tcPr>
            <w:tcW w:w="7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lastRenderedPageBreak/>
              <w:t>Итого</w:t>
            </w:r>
          </w:p>
        </w:tc>
        <w:tc>
          <w:tcPr>
            <w:tcW w:w="4111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  <w:tc>
          <w:tcPr>
            <w:tcW w:w="992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108</w:t>
            </w:r>
          </w:p>
        </w:tc>
        <w:tc>
          <w:tcPr>
            <w:tcW w:w="993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57</w:t>
            </w:r>
          </w:p>
        </w:tc>
        <w:tc>
          <w:tcPr>
            <w:tcW w:w="1134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  <w:r w:rsidRPr="00005D3A"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  <w:t>51</w:t>
            </w:r>
          </w:p>
        </w:tc>
        <w:tc>
          <w:tcPr>
            <w:tcW w:w="1715" w:type="dxa"/>
          </w:tcPr>
          <w:p w:rsidR="00005D3A" w:rsidRPr="00005D3A" w:rsidRDefault="00005D3A" w:rsidP="00005D3A">
            <w:pPr>
              <w:tabs>
                <w:tab w:val="left" w:pos="0"/>
              </w:tabs>
              <w:suppressAutoHyphens/>
              <w:contextualSpacing/>
              <w:jc w:val="center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ko-KR" w:bidi="ar-SA"/>
              </w:rPr>
            </w:pPr>
          </w:p>
        </w:tc>
      </w:tr>
    </w:tbl>
    <w:p w:rsidR="00005D3A" w:rsidRPr="00005D3A" w:rsidRDefault="00005D3A" w:rsidP="00005D3A">
      <w:pPr>
        <w:spacing w:line="276" w:lineRule="auto"/>
        <w:rPr>
          <w:rFonts w:eastAsia="Times New Roman" w:cs="Times New Roman"/>
          <w:sz w:val="28"/>
          <w:szCs w:val="28"/>
          <w:lang w:eastAsia="ru-RU" w:bidi="ar-SA"/>
        </w:rPr>
      </w:pPr>
    </w:p>
    <w:p w:rsidR="00005D3A" w:rsidRPr="00005D3A" w:rsidRDefault="00005D3A" w:rsidP="00005D3A">
      <w:pPr>
        <w:widowControl w:val="0"/>
        <w:tabs>
          <w:tab w:val="left" w:pos="9498"/>
        </w:tabs>
        <w:ind w:right="-141"/>
        <w:jc w:val="center"/>
        <w:rPr>
          <w:rFonts w:eastAsia="Times New Roman" w:cs="Times New Roman"/>
          <w:b/>
          <w:sz w:val="28"/>
          <w:szCs w:val="28"/>
          <w:lang w:eastAsia="en-US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en-US" w:bidi="ar-SA"/>
        </w:rPr>
        <w:t>Содержание.</w:t>
      </w:r>
      <w:bookmarkStart w:id="0" w:name="bookmark0"/>
    </w:p>
    <w:p w:rsidR="00005D3A" w:rsidRPr="00005D3A" w:rsidRDefault="00005D3A" w:rsidP="00005D3A">
      <w:pPr>
        <w:widowControl w:val="0"/>
        <w:tabs>
          <w:tab w:val="left" w:pos="9498"/>
        </w:tabs>
        <w:ind w:right="-141"/>
        <w:jc w:val="center"/>
        <w:rPr>
          <w:rFonts w:eastAsia="Times New Roman" w:cs="Times New Roman"/>
          <w:b/>
          <w:sz w:val="28"/>
          <w:szCs w:val="28"/>
          <w:lang w:eastAsia="en-US" w:bidi="ar-SA"/>
        </w:rPr>
      </w:pP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1.Вводное занятие-1ч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Ознакомление с учебным планом. Просмотр презентации. «Краснодарский край».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2.Этнический состав </w:t>
      </w:r>
      <w:proofErr w:type="gramStart"/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Краснодарского</w:t>
      </w:r>
      <w:proofErr w:type="gramEnd"/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 края-56ч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2.1.Армяне, проживающие  на Кубани-7ч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Родина армян. Причины переселения армян на Кубань. Национальный костюм. Традиции и обычаи армян. Просмотр презентаций и видеороликов.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Описание и зарисовка  национального костюма  армян. Армянские пословицы и поговорки, 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загадки-запись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в тетрадь. Обычаи армян. Составление и просмотр презентаций на тему «Армянская культура», «Танцы и песни  армянского народа»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2.2.Украинцы. Украинская культура и обычаи.-7ч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Теория: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Родина украинцев. Причина языкового сходства. Национальный костюм. Традиции и обычаи украинцев. Просмотр презентаций и видеороликов.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Практика: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Описание и зарисовка  национального костюма  украинцев. Украинские пословицы и поговорки, 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загадки-запись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в тетрадь. Обычаи украинцев. Составление и просмотр презентаций на тему «Украинская культура», «Танцы и песни  украинского народа»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2.3.Греки. История заселения Культура и обычаи греков- 7ч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Теория: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Родина греков. Причина заселения Кубани греками. Национальный костюм. Традиции и обычаи греков. Просмотр презентаций и видеороликов.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Практика: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Описание и зарисовка  национального греческого костюма.    Литературные произведения греков (чтение). Обычаи греков. Составление и просмотр презентаций на тему «Греческая культура», «Танцы и песни  греков»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2.4.Татары на Кубани-7ч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Краткая история заселения Кубани татарами. Национальный татарский костюм. Традиции и обычаи татар. «Танцы и песни  татарского народа» (Просмотр видеороликов или презентаций).  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Практика: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Описание и зарисовка  национального татарского  костюма.    Литературные произведения татар (чтение). Обычаи татарского народа. Составление и просмотр презентаций на тему «Татарская культура».  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2.5.Русские и белорусы.-10ч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Что общего в культуре русского и белорусского народов. Русские национальные костюмы. Обычаи и традиции русских народов. Языковые отличия русских и белорусов. Белорусский национальный костюм. Обычаи и традиции белорусов. (Просмотр презентаций и видеороликов)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lastRenderedPageBreak/>
        <w:t>Практика: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Описание и зарисовка  национальных  костюмов России и Белоруссии.    Пословицы и поговорки  народов России и Белоруссии.  Обычаи народов (запись отличий обычаев). Составление и просмотр презентаций на тему «Русская и белорусская культура».  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2.6 Немцы. Культура и обычаи.-4ч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Немцы на Кубани. Язык, обычаи и традиции. История  заселения.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Зарисовка народного немецкого костюма, предметов быта. Просмотр и обсуждение презентации и видеоролика на  тему: «Культура немцев, сложившаяся на территории Кубани»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2.7.Цыгане. Особенности культуры и быта.-7ч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Одежда цыган. Обычаи и традиции. Краткое описание цыганского уклада жизни.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Зарисовка костюмов цыган. Просмотр видеоролика «Вольная цыганская жизнь». Значение коня для цыгана (презентация). Просмотр видеороликов «Песни и танцы цыган».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2.8.Адыгейцы. Особенности  уклада жизни адыгейцев.-7ч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Вероисповедание адыгейского народа. Национальный костюм. Обычаи и традиции. Культура адыгейского народа.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Зарисовка национальных костюмов. Чтение и обсуждение адыгских сказок.</w:t>
      </w: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Зарисовка бытовых предметов 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адыгов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>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3. </w:t>
      </w:r>
      <w:r w:rsidRPr="00005D3A">
        <w:rPr>
          <w:rFonts w:eastAsia="Times New Roman" w:cs="Times New Roman"/>
          <w:b/>
          <w:sz w:val="28"/>
          <w:szCs w:val="28"/>
          <w:lang w:eastAsia="ru-RU" w:bidi="ar-SA"/>
        </w:rPr>
        <w:t>Традиционная культура кубанского казачества.</w:t>
      </w: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-20ч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3.1.</w:t>
      </w:r>
      <w:r w:rsidRPr="00005D3A">
        <w:rPr>
          <w:rFonts w:eastAsia="Times New Roman" w:cs="Times New Roman"/>
          <w:sz w:val="28"/>
          <w:szCs w:val="28"/>
          <w:u w:val="single"/>
          <w:lang w:eastAsia="ru-RU" w:bidi="ar-SA"/>
        </w:rPr>
        <w:t>Становление кубанского казачества как народа.</w:t>
      </w: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-5ч.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Переселение казаков на Кубань. История заселения Калининского (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Поповического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района)  факты и предположения. Кубанское казачество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.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(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п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>резентация)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Зарисовка казачьей формы времен царицы Екатерины </w:t>
      </w:r>
      <w:r w:rsidRPr="00005D3A">
        <w:rPr>
          <w:rFonts w:eastAsia="Times New Roman" w:cs="Times New Roman"/>
          <w:sz w:val="28"/>
          <w:szCs w:val="28"/>
          <w:lang w:val="en-US" w:eastAsia="ko-KR" w:bidi="ar-SA"/>
        </w:rPr>
        <w:t>II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.  Сбор материала о казаках, живущих на Кубани в прошлых веках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.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(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ф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отографии, краткая информация). 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3.2.</w:t>
      </w:r>
      <w:r w:rsidRPr="00005D3A">
        <w:rPr>
          <w:rFonts w:eastAsia="Times New Roman" w:cs="Times New Roman"/>
          <w:sz w:val="28"/>
          <w:szCs w:val="28"/>
          <w:u w:val="single"/>
          <w:lang w:eastAsia="ru-RU" w:bidi="ar-SA"/>
        </w:rPr>
        <w:t>Традиции и обычаи казаков</w:t>
      </w: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-10ч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Знакомство с традициями и обычаями казаков,  проживающих в конце 19, начале 20 века на Кубани. Просмотр презентации «Казаки России».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lang w:eastAsia="ko-KR" w:bidi="ar-SA"/>
        </w:rPr>
        <w:t>Отличительные особенности уклада жизни  Донских и Кубанских казаков. Строгое воспитание в семье казака. Быт, вероисповедание казачьей семьи. Оружие казаков.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Зарисовка формы казака-воина.</w:t>
      </w: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Запись в тетрадь традиций казачьей семьи (отношение между старшими и младшими, обязанности по дому). Проводы в армию, свадебные обряды, просмотр презентаций, обсуждение.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3.3.</w:t>
      </w:r>
      <w:r w:rsidRPr="00005D3A">
        <w:rPr>
          <w:rFonts w:eastAsia="Times New Roman" w:cs="Times New Roman"/>
          <w:sz w:val="28"/>
          <w:szCs w:val="28"/>
          <w:u w:val="single"/>
          <w:lang w:eastAsia="ru-RU" w:bidi="ar-SA"/>
        </w:rPr>
        <w:t>Казачий фольклор. Песенная и танцевальная культура кубанских казаков.</w:t>
      </w: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-5ч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lastRenderedPageBreak/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Что 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из себя представляет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казачий фольклор.  Песни и танцы  казаков. Сохранение казачьей культуры («От поколения к поколению»)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Зарисовка  казачьих костюмов казачки и казака. Элементы вышивки, и их значение. Запись фольклорных песен, пословиц и поговорок.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4. Современная культура края-30ч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4.1.Выдающиеся люди Кубани- 8ч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Виктор Захарченко, биография и творческий путь.</w:t>
      </w: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Григорий Пономаренко, этапы творческого пути. Леонард 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Гатов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. 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В.П.Громов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и его вклад в развитие казачества.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Практика: «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Из воспоминаний  В. Захарченко». Просмотр видеоролика о нем. Слушание произведений В.  Захарченко.   Слушание произведений Г.</w:t>
      </w:r>
      <w:r w:rsidR="006357E3">
        <w:rPr>
          <w:rFonts w:eastAsia="Times New Roman" w:cs="Times New Roman"/>
          <w:sz w:val="28"/>
          <w:szCs w:val="28"/>
          <w:lang w:eastAsia="ko-KR" w:bidi="ar-SA"/>
        </w:rPr>
        <w:t xml:space="preserve">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Пономаренко, обсуждение. Изучение  творческой работы 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Л.Гатова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>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4.2.Знаменитые коллективы Кубани-12ч.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Кубанский казачий хор. История коллектива. Ансамбль казачьей песни «Криница». Ансамбль «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Ивушки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>», «Родник». Краснодарский театр балета.</w:t>
      </w:r>
      <w:r w:rsidRPr="00005D3A">
        <w:rPr>
          <w:rFonts w:ascii="Calibri" w:eastAsia="Calibri" w:hAnsi="Calibri" w:cs="Times New Roman"/>
          <w:sz w:val="22"/>
          <w:szCs w:val="22"/>
          <w:lang w:eastAsia="en-US" w:bidi="ar-SA"/>
        </w:rPr>
        <w:t xml:space="preserve"> </w:t>
      </w:r>
      <w:hyperlink r:id="rId10" w:history="1">
        <w:r w:rsidRPr="00005D3A">
          <w:rPr>
            <w:rFonts w:eastAsia="Calibri" w:cs="Times New Roman"/>
            <w:bCs/>
            <w:color w:val="262626"/>
            <w:sz w:val="28"/>
            <w:szCs w:val="28"/>
            <w:shd w:val="clear" w:color="auto" w:fill="FFFFFF"/>
            <w:lang w:eastAsia="en-US" w:bidi="ar-SA"/>
          </w:rPr>
          <w:t>Краснодарский академический театр драмы им. Горького</w:t>
        </w:r>
      </w:hyperlink>
      <w:r w:rsidRPr="00005D3A">
        <w:rPr>
          <w:rFonts w:eastAsia="Calibri" w:cs="Times New Roman"/>
          <w:color w:val="262626"/>
          <w:sz w:val="28"/>
          <w:szCs w:val="28"/>
          <w:lang w:eastAsia="en-US" w:bidi="ar-SA"/>
        </w:rPr>
        <w:t>. Театр «Премьера».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Просмотр и обсуждение концертов изученных коллективов. 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u w:val="single"/>
          <w:lang w:eastAsia="ko-KR" w:bidi="ar-SA"/>
        </w:rPr>
      </w:pPr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 xml:space="preserve">4.3.Музеи  и кинотеатры </w:t>
      </w:r>
      <w:proofErr w:type="gramStart"/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>Краснодарского</w:t>
      </w:r>
      <w:proofErr w:type="gramEnd"/>
      <w:r w:rsidRPr="00005D3A">
        <w:rPr>
          <w:rFonts w:eastAsia="Times New Roman" w:cs="Times New Roman"/>
          <w:sz w:val="28"/>
          <w:szCs w:val="28"/>
          <w:u w:val="single"/>
          <w:lang w:eastAsia="ko-KR" w:bidi="ar-SA"/>
        </w:rPr>
        <w:t xml:space="preserve"> края-10ч.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Теория: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Музей им. Е.Д. 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Фелицина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(описание, отделов музея). Дом-музей Степановых, Дом-музей Пономаренко.</w:t>
      </w:r>
      <w:r w:rsidRPr="00005D3A">
        <w:rPr>
          <w:rFonts w:ascii="Calibri" w:eastAsia="Calibri" w:hAnsi="Calibri" w:cs="Times New Roman"/>
          <w:sz w:val="22"/>
          <w:szCs w:val="22"/>
          <w:lang w:eastAsia="en-US" w:bidi="ar-SA"/>
        </w:rPr>
        <w:t xml:space="preserve"> </w:t>
      </w:r>
      <w:hyperlink r:id="rId11" w:history="1">
        <w:r w:rsidRPr="00005D3A">
          <w:rPr>
            <w:rFonts w:eastAsia="Calibri" w:cs="Times New Roman"/>
            <w:color w:val="000000"/>
            <w:sz w:val="28"/>
            <w:szCs w:val="28"/>
            <w:shd w:val="clear" w:color="auto" w:fill="FFFFFF"/>
            <w:lang w:eastAsia="en-US" w:bidi="ar-SA"/>
          </w:rPr>
          <w:t>Краснодарский краевой художественный музей имени Ф.А. Коваленко</w:t>
        </w:r>
      </w:hyperlink>
      <w:r w:rsidRPr="00005D3A">
        <w:rPr>
          <w:rFonts w:eastAsia="Calibri" w:cs="Times New Roman"/>
          <w:color w:val="000000"/>
          <w:sz w:val="28"/>
          <w:szCs w:val="28"/>
          <w:lang w:eastAsia="en-US" w:bidi="ar-SA"/>
        </w:rPr>
        <w:t>. Первые кинотеатры Краснодара. Современные кинотеатры.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proofErr w:type="gramStart"/>
      <w:r w:rsidRPr="00005D3A">
        <w:rPr>
          <w:rFonts w:eastAsia="Times New Roman" w:cs="Times New Roman"/>
          <w:sz w:val="28"/>
          <w:szCs w:val="28"/>
          <w:lang w:eastAsia="ko-KR" w:bidi="ar-SA"/>
        </w:rPr>
        <w:t>Виртуальное</w:t>
      </w:r>
      <w:proofErr w:type="gramEnd"/>
      <w:r w:rsidRPr="00005D3A">
        <w:rPr>
          <w:rFonts w:eastAsia="Times New Roman" w:cs="Times New Roman"/>
          <w:sz w:val="28"/>
          <w:szCs w:val="28"/>
          <w:lang w:eastAsia="ko-KR" w:bidi="ar-SA"/>
        </w:rPr>
        <w:t xml:space="preserve"> путешествия по музею им. Е.Д. </w:t>
      </w:r>
      <w:proofErr w:type="spellStart"/>
      <w:r w:rsidRPr="00005D3A">
        <w:rPr>
          <w:rFonts w:eastAsia="Times New Roman" w:cs="Times New Roman"/>
          <w:sz w:val="28"/>
          <w:szCs w:val="28"/>
          <w:lang w:eastAsia="ko-KR" w:bidi="ar-SA"/>
        </w:rPr>
        <w:t>Фелицина</w:t>
      </w:r>
      <w:proofErr w:type="spellEnd"/>
      <w:r w:rsidRPr="00005D3A">
        <w:rPr>
          <w:rFonts w:eastAsia="Times New Roman" w:cs="Times New Roman"/>
          <w:sz w:val="28"/>
          <w:szCs w:val="28"/>
          <w:lang w:eastAsia="ko-KR" w:bidi="ar-SA"/>
        </w:rPr>
        <w:t>. Обсуждение.</w:t>
      </w: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Зарисовка одного из экспонатов исторического музея.  Виртуальное посещение музея им. Ф.А. Коваленко. Обсуждение.  Подготовка к защите мини проектов.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>5.Итоговое занятие-1ч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Практика: </w:t>
      </w:r>
      <w:r w:rsidRPr="00005D3A">
        <w:rPr>
          <w:rFonts w:eastAsia="Times New Roman" w:cs="Times New Roman"/>
          <w:sz w:val="28"/>
          <w:szCs w:val="28"/>
          <w:lang w:eastAsia="ko-KR" w:bidi="ar-SA"/>
        </w:rPr>
        <w:t>Защита мини проектов по выбору.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  <w:r w:rsidRPr="00005D3A">
        <w:rPr>
          <w:rFonts w:eastAsia="Times New Roman" w:cs="Times New Roman"/>
          <w:b/>
          <w:sz w:val="28"/>
          <w:szCs w:val="28"/>
          <w:lang w:eastAsia="ko-KR" w:bidi="ar-SA"/>
        </w:rPr>
        <w:t xml:space="preserve"> </w:t>
      </w:r>
    </w:p>
    <w:p w:rsidR="00005D3A" w:rsidRPr="00005D3A" w:rsidRDefault="00005D3A" w:rsidP="00005D3A">
      <w:pPr>
        <w:tabs>
          <w:tab w:val="left" w:pos="0"/>
        </w:tabs>
        <w:suppressAutoHyphens/>
        <w:spacing w:after="200" w:line="276" w:lineRule="auto"/>
        <w:contextualSpacing/>
        <w:jc w:val="both"/>
        <w:textAlignment w:val="baseline"/>
        <w:rPr>
          <w:rFonts w:eastAsia="Times New Roman" w:cs="Times New Roman"/>
          <w:b/>
          <w:sz w:val="28"/>
          <w:szCs w:val="28"/>
          <w:lang w:eastAsia="ko-KR" w:bidi="ar-SA"/>
        </w:rPr>
      </w:pPr>
    </w:p>
    <w:bookmarkEnd w:id="0"/>
    <w:p w:rsidR="00005D3A" w:rsidRPr="00005D3A" w:rsidRDefault="00005D3A" w:rsidP="00005D3A">
      <w:pPr>
        <w:jc w:val="both"/>
        <w:rPr>
          <w:rFonts w:eastAsia="Times New Roman" w:cs="Times New Roman"/>
          <w:sz w:val="28"/>
          <w:szCs w:val="28"/>
          <w:lang w:eastAsia="ru-RU" w:bidi="ar-SA"/>
        </w:rPr>
      </w:pPr>
      <w:r w:rsidRPr="00005D3A">
        <w:rPr>
          <w:rFonts w:eastAsia="Calibri" w:cs="Times New Roman"/>
          <w:b/>
          <w:bCs/>
          <w:sz w:val="28"/>
          <w:szCs w:val="28"/>
          <w:lang w:eastAsia="ru-RU" w:bidi="ar-SA"/>
        </w:rPr>
        <w:t xml:space="preserve"> </w:t>
      </w:r>
    </w:p>
    <w:p w:rsidR="00005D3A" w:rsidRPr="00005D3A" w:rsidRDefault="00005D3A" w:rsidP="00005D3A">
      <w:pPr>
        <w:spacing w:after="200" w:line="276" w:lineRule="auto"/>
        <w:jc w:val="both"/>
        <w:rPr>
          <w:rFonts w:eastAsia="Calibri" w:cs="Times New Roman"/>
          <w:sz w:val="28"/>
          <w:szCs w:val="28"/>
          <w:lang w:eastAsia="en-US" w:bidi="ar-SA"/>
        </w:rPr>
      </w:pPr>
    </w:p>
    <w:p w:rsidR="00421B03" w:rsidRPr="00005D3A" w:rsidRDefault="00421B03" w:rsidP="00005D3A">
      <w:pPr>
        <w:sectPr w:rsidR="00421B03" w:rsidRPr="00005D3A" w:rsidSect="007B0B29">
          <w:headerReference w:type="default" r:id="rId12"/>
          <w:footerReference w:type="default" r:id="rId13"/>
          <w:footerReference w:type="first" r:id="rId14"/>
          <w:pgSz w:w="11906" w:h="16838"/>
          <w:pgMar w:top="709" w:right="851" w:bottom="851" w:left="1418" w:header="454" w:footer="261" w:gutter="0"/>
          <w:pgNumType w:start="1"/>
          <w:cols w:space="720"/>
          <w:titlePg/>
          <w:docGrid w:linePitch="326"/>
        </w:sectPr>
      </w:pPr>
    </w:p>
    <w:p w:rsidR="00421B03" w:rsidRDefault="007B0B29">
      <w:pPr>
        <w:pStyle w:val="Standard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Планируемые результаты:</w:t>
      </w:r>
    </w:p>
    <w:p w:rsidR="00421B03" w:rsidRDefault="007B0B29">
      <w:pPr>
        <w:jc w:val="both"/>
        <w:rPr>
          <w:rFonts w:eastAsia="Calibri" w:cs="Times New Roman"/>
          <w:b/>
          <w:bCs/>
          <w:color w:val="000000"/>
          <w:sz w:val="28"/>
          <w:lang w:eastAsia="en-US" w:bidi="ar-SA"/>
        </w:rPr>
      </w:pPr>
      <w:r>
        <w:rPr>
          <w:rFonts w:eastAsia="Calibri" w:cs="Times New Roman"/>
          <w:bCs/>
          <w:color w:val="000000"/>
          <w:sz w:val="28"/>
          <w:lang w:eastAsia="en-US" w:bidi="ar-SA"/>
        </w:rPr>
        <w:t xml:space="preserve">        В результате полученных учащимися основ знаний, умений и навыков по вышиванию, формированию внутренней культуры, дисциплины, терпения – всё это комплекс предполагает получение следующих </w:t>
      </w:r>
      <w:r>
        <w:rPr>
          <w:rFonts w:eastAsia="Calibri" w:cs="Times New Roman"/>
          <w:b/>
          <w:bCs/>
          <w:color w:val="000000"/>
          <w:sz w:val="28"/>
          <w:lang w:eastAsia="en-US" w:bidi="ar-SA"/>
        </w:rPr>
        <w:t>результатов: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743"/>
        <w:gridCol w:w="5038"/>
      </w:tblGrid>
      <w:tr w:rsidR="00421B03">
        <w:tc>
          <w:tcPr>
            <w:tcW w:w="4743" w:type="dxa"/>
          </w:tcPr>
          <w:p w:rsidR="00421B03" w:rsidRDefault="007B0B29">
            <w:pPr>
              <w:spacing w:after="200"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  <w:t>знания</w:t>
            </w:r>
          </w:p>
        </w:tc>
        <w:tc>
          <w:tcPr>
            <w:tcW w:w="5038" w:type="dxa"/>
          </w:tcPr>
          <w:p w:rsidR="00421B03" w:rsidRDefault="007B0B29">
            <w:pPr>
              <w:spacing w:after="200"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  <w:t>умения</w:t>
            </w:r>
          </w:p>
        </w:tc>
      </w:tr>
      <w:tr w:rsidR="00421B03">
        <w:tc>
          <w:tcPr>
            <w:tcW w:w="9781" w:type="dxa"/>
            <w:gridSpan w:val="2"/>
          </w:tcPr>
          <w:p w:rsidR="00421B03" w:rsidRDefault="007B0B29">
            <w:pPr>
              <w:spacing w:after="200"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  <w:t>к концу 1 года обучения</w:t>
            </w:r>
          </w:p>
        </w:tc>
      </w:tr>
      <w:tr w:rsidR="00421B03">
        <w:tc>
          <w:tcPr>
            <w:tcW w:w="4743" w:type="dxa"/>
          </w:tcPr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географические особенности края, рельеф, природу, экономику, развитие культуры и производства;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историю казачества, традиции народов Северного Кавказа, края, своей местности.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историю Кубани в годы Великой Отечественной войны, памятники истории;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-теорию проведения экскурсий и походов; инструктажи;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историю экспонатов в музее школы и в музейном уголке.</w:t>
            </w:r>
          </w:p>
        </w:tc>
        <w:tc>
          <w:tcPr>
            <w:tcW w:w="5038" w:type="dxa"/>
          </w:tcPr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-ориентироваться на местности с помощью компаса;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применять полученные знания географии на практике;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заниматься поисковой работой в источниках разного типа;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проводить групповую исследовательскую работу.</w:t>
            </w:r>
          </w:p>
          <w:p w:rsidR="00421B03" w:rsidRDefault="007B0B29">
            <w:pPr>
              <w:spacing w:after="200" w:line="276" w:lineRule="auto"/>
              <w:jc w:val="both"/>
              <w:rPr>
                <w:rFonts w:eastAsia="Calibri" w:cs="Times New Roman"/>
                <w:bCs/>
                <w:color w:val="000000"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sz w:val="28"/>
                <w:szCs w:val="24"/>
                <w:lang w:eastAsia="en-US" w:bidi="ar-SA"/>
              </w:rPr>
              <w:t xml:space="preserve">   </w:t>
            </w:r>
          </w:p>
        </w:tc>
      </w:tr>
    </w:tbl>
    <w:p w:rsidR="00421B03" w:rsidRDefault="00421B03"/>
    <w:tbl>
      <w:tblPr>
        <w:tblStyle w:val="ab"/>
        <w:tblpPr w:leftFromText="180" w:rightFromText="180" w:vertAnchor="text" w:horzAnchor="margin" w:tblpX="108" w:tblpY="229"/>
        <w:tblW w:w="0" w:type="auto"/>
        <w:tblLook w:val="04A0" w:firstRow="1" w:lastRow="0" w:firstColumn="1" w:lastColumn="0" w:noHBand="0" w:noVBand="1"/>
      </w:tblPr>
      <w:tblGrid>
        <w:gridCol w:w="4819"/>
        <w:gridCol w:w="4927"/>
      </w:tblGrid>
      <w:tr w:rsidR="00421B03">
        <w:tc>
          <w:tcPr>
            <w:tcW w:w="4819" w:type="dxa"/>
          </w:tcPr>
          <w:p w:rsidR="00421B03" w:rsidRDefault="007B0B29">
            <w:pPr>
              <w:spacing w:after="200"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  <w:t>знания</w:t>
            </w:r>
          </w:p>
        </w:tc>
        <w:tc>
          <w:tcPr>
            <w:tcW w:w="4927" w:type="dxa"/>
          </w:tcPr>
          <w:p w:rsidR="00421B03" w:rsidRDefault="007B0B29">
            <w:pPr>
              <w:spacing w:after="200"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  <w:t>умения</w:t>
            </w:r>
          </w:p>
        </w:tc>
      </w:tr>
      <w:tr w:rsidR="00421B03">
        <w:tc>
          <w:tcPr>
            <w:tcW w:w="9746" w:type="dxa"/>
            <w:gridSpan w:val="2"/>
          </w:tcPr>
          <w:p w:rsidR="00421B03" w:rsidRDefault="007B0B29">
            <w:pPr>
              <w:spacing w:after="200" w:line="276" w:lineRule="auto"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color w:val="000000"/>
                <w:sz w:val="28"/>
                <w:szCs w:val="24"/>
                <w:lang w:eastAsia="en-US" w:bidi="ar-SA"/>
              </w:rPr>
              <w:t>к концу 2 года обучения</w:t>
            </w:r>
          </w:p>
        </w:tc>
      </w:tr>
      <w:tr w:rsidR="00421B03">
        <w:tc>
          <w:tcPr>
            <w:tcW w:w="4819" w:type="dxa"/>
          </w:tcPr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 туристско – краеведческих возможностях родного края;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животном и растительном мире края и своей местности;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 экологии края и охране природы;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ветеранах войны, о подвигах наших казаков  в войнах    18-20 века;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промыслах и ремёслах, об устном народном творчестве;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населении и населённых пунктах края ( в частности в подробностях о ст.Калининской (Поповической),  о Краснодаре (Екатеринодаре) и т.д.)</w:t>
            </w:r>
          </w:p>
          <w:p w:rsidR="00421B03" w:rsidRDefault="00421B03">
            <w:pPr>
              <w:spacing w:after="200" w:line="276" w:lineRule="auto"/>
              <w:jc w:val="both"/>
              <w:rPr>
                <w:rFonts w:eastAsia="Calibri" w:cs="Times New Roman"/>
                <w:bCs/>
                <w:color w:val="000000"/>
                <w:sz w:val="28"/>
                <w:szCs w:val="24"/>
                <w:lang w:eastAsia="en-US" w:bidi="ar-SA"/>
              </w:rPr>
            </w:pPr>
          </w:p>
        </w:tc>
        <w:tc>
          <w:tcPr>
            <w:tcW w:w="4927" w:type="dxa"/>
          </w:tcPr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4"/>
                <w:lang w:eastAsia="en-US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работать с географической и физической картой края;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использовать знания об охране природы на практике и в жизни;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проводить поиск информации о ветеранах, детях войны, о людях, прославившихся не только в нашей станице, но и в районе, в крае , в России;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уметь применять знания о ремёслах на практике (зарисовка, фотографирование, вышивка, плетение, и мн. др.);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уметь ориентироваться на местности и по карте Краснодарского края.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проверки ЗУН: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-педагогическое наблюдение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-педагогический 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(анкетирование, тестирование, защита минипроектов, поисковая работа)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-педагогический мониторинг (диагностика личностного роста)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мониторинг образовательной деятельности детей (самооценка, оформление фотоотчёта).</w:t>
            </w:r>
          </w:p>
          <w:p w:rsidR="00421B03" w:rsidRDefault="007B0B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результате чего применяется начальная диагностика на первом году обучения, текущая, промежуточная и итоговая. В конце курса проводится   зачёт.</w:t>
            </w:r>
          </w:p>
        </w:tc>
      </w:tr>
    </w:tbl>
    <w:p w:rsidR="00421B03" w:rsidRDefault="00421B03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bCs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       </w:t>
      </w:r>
      <w:r>
        <w:rPr>
          <w:rFonts w:eastAsia="Times New Roman" w:cs="Times New Roman"/>
          <w:bCs/>
          <w:color w:val="000000"/>
          <w:sz w:val="28"/>
          <w:szCs w:val="28"/>
          <w:lang w:eastAsia="ru-RU" w:bidi="ar-SA"/>
        </w:rPr>
        <w:t xml:space="preserve">Таким образом, учащиеся по окончанию срока обучения получают следующие результаты:       </w:t>
      </w: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    образовательные: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 </w:t>
      </w:r>
    </w:p>
    <w:p w:rsidR="00421B03" w:rsidRDefault="007B0B29">
      <w:pPr>
        <w:spacing w:line="270" w:lineRule="atLeast"/>
        <w:ind w:left="60"/>
        <w:jc w:val="both"/>
        <w:rPr>
          <w:rFonts w:eastAsia="Calibri" w:cs="Times New Roman"/>
          <w:color w:val="000000"/>
          <w:sz w:val="28"/>
          <w:szCs w:val="18"/>
          <w:lang w:eastAsia="en-US" w:bidi="ar-SA"/>
        </w:rPr>
      </w:pPr>
      <w:r>
        <w:rPr>
          <w:rFonts w:eastAsia="Calibri" w:cs="Times New Roman"/>
          <w:color w:val="444444"/>
          <w:sz w:val="28"/>
          <w:szCs w:val="18"/>
          <w:lang w:eastAsia="en-US" w:bidi="ar-SA"/>
        </w:rPr>
        <w:t>-   с</w:t>
      </w:r>
      <w:r>
        <w:rPr>
          <w:rFonts w:eastAsia="Calibri" w:cs="Times New Roman"/>
          <w:color w:val="000000"/>
          <w:sz w:val="28"/>
          <w:szCs w:val="18"/>
          <w:lang w:eastAsia="en-US" w:bidi="ar-SA"/>
        </w:rPr>
        <w:t>формированы   представления  об истории, географии и культуре края.</w:t>
      </w: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Calibri" w:cs="Times New Roman"/>
          <w:color w:val="444444"/>
          <w:sz w:val="28"/>
          <w:szCs w:val="18"/>
          <w:lang w:eastAsia="en-US" w:bidi="ar-SA"/>
        </w:rPr>
        <w:t>-</w:t>
      </w:r>
      <w:r>
        <w:rPr>
          <w:rFonts w:eastAsia="Calibri" w:cs="Times New Roman"/>
          <w:color w:val="000000"/>
          <w:sz w:val="28"/>
          <w:szCs w:val="18"/>
          <w:lang w:eastAsia="en-US" w:bidi="ar-SA"/>
        </w:rPr>
        <w:t xml:space="preserve">   сформированы элементарные знания  туристической подготовке.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</w:t>
      </w:r>
    </w:p>
    <w:p w:rsidR="00421B03" w:rsidRDefault="007B0B29">
      <w:pPr>
        <w:spacing w:line="270" w:lineRule="atLeast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     развивающие:</w:t>
      </w:r>
    </w:p>
    <w:p w:rsidR="00421B03" w:rsidRDefault="007B0B29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  развиты навыки сотрудничества со сверстниками в разных социальных ситуациях, умения не создавать конфликтов и находить выходы из спорных ситуаций; </w:t>
      </w:r>
    </w:p>
    <w:p w:rsidR="00421B03" w:rsidRDefault="007B0B29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выработаны   такие качества, как: терпение, аккуратность, стремление доводить начатое дело до конца;</w:t>
      </w: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Calibri" w:cs="Times New Roman"/>
          <w:sz w:val="28"/>
          <w:lang w:eastAsia="en-US" w:bidi="ar-SA"/>
        </w:rPr>
        <w:t>-  создана комфортная обстановка, атмосфера доброжелательности.</w:t>
      </w:r>
    </w:p>
    <w:p w:rsidR="00421B03" w:rsidRDefault="007B0B29">
      <w:pPr>
        <w:spacing w:line="270" w:lineRule="atLeast"/>
        <w:ind w:left="60"/>
        <w:jc w:val="both"/>
        <w:rPr>
          <w:rFonts w:eastAsia="Times New Roman" w:cs="Times New Roman"/>
          <w:color w:val="000000"/>
          <w:sz w:val="18"/>
          <w:szCs w:val="18"/>
          <w:lang w:eastAsia="ru-RU" w:bidi="ar-SA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     воспитательные: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сформированы умения понимать причины успеха/не успеха учебной деятельности и способности конструктивно действовать даже в ситуациях не успеха;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освоены универсальные учебные действия;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освоены способы решения проблем творческого и поискового характера;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сформированы умения планировать и организовывать свою деятельность с учетом её безопасности, распределять нагрузку;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сформированы умения применять полученные знания из различных образовательных областей, умения и навыки в жизни, при возникновении нештатных ситуаций;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сформирована готовность конструктивно разрешать конфликты посредством учета интересов сторон и сотрудничества.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</w:t>
      </w:r>
    </w:p>
    <w:p w:rsidR="0018314B" w:rsidRDefault="007B0B29" w:rsidP="0018314B">
      <w:pPr>
        <w:jc w:val="both"/>
        <w:rPr>
          <w:rFonts w:cs="Times New Roman"/>
          <w:b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rFonts w:cs="Times New Roman"/>
          <w:color w:val="000000"/>
          <w:sz w:val="28"/>
          <w:szCs w:val="28"/>
        </w:rPr>
        <w:t xml:space="preserve">В ходе освоения программы применяются следующие методы отслеживания результативности: педагогическое наблюдение; педагогический анализ результатов выполнения самостоятельных работ; диагностика; 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участие учащихся в выставках; участие в муниципальных, краевых и всероссийских конкурсах; интернет конкурсах.</w:t>
      </w:r>
    </w:p>
    <w:p w:rsidR="00421B03" w:rsidRPr="007B0B29" w:rsidRDefault="007B0B29" w:rsidP="0018314B">
      <w:pPr>
        <w:jc w:val="center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lastRenderedPageBreak/>
        <w:t>2.</w:t>
      </w:r>
      <w:r w:rsidR="00D77CAD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 xml:space="preserve"> 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Ком</w:t>
      </w:r>
      <w:r w:rsidRPr="008D78F9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плекс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 xml:space="preserve"> организационно-педагогических условий,</w:t>
      </w:r>
    </w:p>
    <w:p w:rsidR="00421B03" w:rsidRDefault="007B0B29">
      <w:pPr>
        <w:ind w:left="720"/>
        <w:contextualSpacing/>
        <w:jc w:val="center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включающий формы аттестации</w:t>
      </w:r>
    </w:p>
    <w:p w:rsidR="00421B03" w:rsidRDefault="00421B03">
      <w:pPr>
        <w:jc w:val="center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7B0B29" w:rsidP="0018314B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Календарный учебный график</w:t>
      </w:r>
    </w:p>
    <w:p w:rsidR="0018314B" w:rsidRPr="0018314B" w:rsidRDefault="0018314B" w:rsidP="0018314B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4681"/>
        <w:gridCol w:w="4923"/>
      </w:tblGrid>
      <w:tr w:rsidR="00421B03">
        <w:trPr>
          <w:trHeight w:val="328"/>
        </w:trPr>
        <w:tc>
          <w:tcPr>
            <w:tcW w:w="4681" w:type="dxa"/>
          </w:tcPr>
          <w:p w:rsidR="00421B03" w:rsidRDefault="007B0B29" w:rsidP="00D77CAD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 Дата начала и окончания учебного периода</w:t>
            </w:r>
          </w:p>
        </w:tc>
        <w:tc>
          <w:tcPr>
            <w:tcW w:w="4923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10.09.20-31.05.2021</w:t>
            </w:r>
          </w:p>
        </w:tc>
      </w:tr>
      <w:tr w:rsidR="00421B03">
        <w:trPr>
          <w:trHeight w:val="251"/>
        </w:trPr>
        <w:tc>
          <w:tcPr>
            <w:tcW w:w="4681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Количество учебных недель</w:t>
            </w:r>
          </w:p>
        </w:tc>
        <w:tc>
          <w:tcPr>
            <w:tcW w:w="4923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36</w:t>
            </w:r>
          </w:p>
        </w:tc>
      </w:tr>
      <w:tr w:rsidR="00421B03">
        <w:trPr>
          <w:trHeight w:val="245"/>
        </w:trPr>
        <w:tc>
          <w:tcPr>
            <w:tcW w:w="4681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Продолжительность каникул</w:t>
            </w:r>
          </w:p>
        </w:tc>
        <w:tc>
          <w:tcPr>
            <w:tcW w:w="4923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нет</w:t>
            </w:r>
          </w:p>
        </w:tc>
      </w:tr>
      <w:tr w:rsidR="00421B03">
        <w:trPr>
          <w:trHeight w:val="245"/>
        </w:trPr>
        <w:tc>
          <w:tcPr>
            <w:tcW w:w="4681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Место проведения занятия</w:t>
            </w:r>
          </w:p>
        </w:tc>
        <w:tc>
          <w:tcPr>
            <w:tcW w:w="4923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Кабинет №</w:t>
            </w:r>
          </w:p>
        </w:tc>
      </w:tr>
      <w:tr w:rsidR="00421B03">
        <w:trPr>
          <w:trHeight w:val="251"/>
        </w:trPr>
        <w:tc>
          <w:tcPr>
            <w:tcW w:w="4681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Режим занятий</w:t>
            </w:r>
          </w:p>
        </w:tc>
        <w:tc>
          <w:tcPr>
            <w:tcW w:w="4923" w:type="dxa"/>
          </w:tcPr>
          <w:p w:rsidR="00421B03" w:rsidRDefault="00D77CAD" w:rsidP="00D77CAD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Один – два раза в неделю по одному – два академических часа</w:t>
            </w:r>
            <w:r w:rsidR="00170B42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или по одному часу 3 раза в неделю.</w:t>
            </w:r>
            <w:r w:rsidR="007B0B29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21B03">
        <w:trPr>
          <w:trHeight w:val="245"/>
        </w:trPr>
        <w:tc>
          <w:tcPr>
            <w:tcW w:w="4681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Форма занятий</w:t>
            </w:r>
          </w:p>
        </w:tc>
        <w:tc>
          <w:tcPr>
            <w:tcW w:w="4923" w:type="dxa"/>
          </w:tcPr>
          <w:p w:rsidR="00421B03" w:rsidRDefault="008D78F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</w:t>
            </w:r>
            <w:r w:rsidR="007B0B29"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Групповая </w:t>
            </w:r>
          </w:p>
        </w:tc>
      </w:tr>
      <w:tr w:rsidR="00421B03">
        <w:trPr>
          <w:trHeight w:val="510"/>
        </w:trPr>
        <w:tc>
          <w:tcPr>
            <w:tcW w:w="4681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Сроки контрольных процедур</w:t>
            </w:r>
          </w:p>
        </w:tc>
        <w:tc>
          <w:tcPr>
            <w:tcW w:w="4923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Начало, середина, конец учебной программы</w:t>
            </w:r>
          </w:p>
        </w:tc>
      </w:tr>
      <w:tr w:rsidR="00421B03">
        <w:trPr>
          <w:trHeight w:val="423"/>
        </w:trPr>
        <w:tc>
          <w:tcPr>
            <w:tcW w:w="4681" w:type="dxa"/>
          </w:tcPr>
          <w:p w:rsidR="00421B03" w:rsidRDefault="007B0B29" w:rsidP="00D77CAD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  Участие в массовых мероприятиях (соревнованиях, конкурсах, фестивалях, праздниках)</w:t>
            </w:r>
          </w:p>
        </w:tc>
        <w:tc>
          <w:tcPr>
            <w:tcW w:w="4923" w:type="dxa"/>
          </w:tcPr>
          <w:p w:rsidR="00421B03" w:rsidRDefault="007B0B29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    Участие в мероприятиях ДДТ (по плану)</w:t>
            </w:r>
          </w:p>
        </w:tc>
      </w:tr>
    </w:tbl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Календарный учебный график составляется отдельно на каждую учебную группу.</w:t>
      </w:r>
    </w:p>
    <w:p w:rsidR="00421B03" w:rsidRDefault="007B0B29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Условия реализации программы</w:t>
      </w:r>
    </w:p>
    <w:p w:rsidR="00421B03" w:rsidRDefault="007B0B29">
      <w:pPr>
        <w:pStyle w:val="a5"/>
        <w:numPr>
          <w:ilvl w:val="0"/>
          <w:numId w:val="7"/>
        </w:numPr>
        <w:jc w:val="both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Материально-техническое и информационное  обеспечение программы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Светлое, просторное, проветриваемое помещение;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Столы и стулья;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Шкаф;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Питьевая вода;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Инструкции по т/б;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Аптечка;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Пособия по программе, атлас, карта Краснодарского края;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Ноутбук;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Фотоаппарат;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Принтер;</w:t>
      </w:r>
    </w:p>
    <w:p w:rsidR="00421B03" w:rsidRDefault="007B0B29">
      <w:pPr>
        <w:pStyle w:val="a5"/>
        <w:numPr>
          <w:ilvl w:val="0"/>
          <w:numId w:val="8"/>
        </w:num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Видео и фотоматериалы, интернет источники</w:t>
      </w:r>
    </w:p>
    <w:p w:rsidR="00421B03" w:rsidRDefault="007B0B29">
      <w:pPr>
        <w:ind w:left="1080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Инструменты и материалы:</w:t>
      </w:r>
    </w:p>
    <w:p w:rsidR="00421B03" w:rsidRDefault="007B0B29" w:rsidP="00D77CAD">
      <w:pPr>
        <w:pStyle w:val="a5"/>
        <w:numPr>
          <w:ilvl w:val="0"/>
          <w:numId w:val="9"/>
        </w:numPr>
        <w:ind w:left="1560" w:hanging="426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Ручка, линейка, карандаш;</w:t>
      </w:r>
    </w:p>
    <w:p w:rsidR="00421B03" w:rsidRDefault="007B0B29" w:rsidP="00D77CAD">
      <w:pPr>
        <w:pStyle w:val="a5"/>
        <w:numPr>
          <w:ilvl w:val="0"/>
          <w:numId w:val="9"/>
        </w:numPr>
        <w:ind w:left="1560" w:hanging="426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Краски «Акварель»;</w:t>
      </w:r>
    </w:p>
    <w:p w:rsidR="00421B03" w:rsidRDefault="007B0B29" w:rsidP="00D77CAD">
      <w:pPr>
        <w:pStyle w:val="a5"/>
        <w:numPr>
          <w:ilvl w:val="0"/>
          <w:numId w:val="9"/>
        </w:numPr>
        <w:ind w:left="1560" w:hanging="426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Альбом для рисования;</w:t>
      </w:r>
    </w:p>
    <w:p w:rsidR="00421B03" w:rsidRDefault="007B0B29" w:rsidP="00D77CAD">
      <w:pPr>
        <w:pStyle w:val="a5"/>
        <w:numPr>
          <w:ilvl w:val="0"/>
          <w:numId w:val="9"/>
        </w:numPr>
        <w:ind w:left="1560" w:hanging="426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Клей ПВА;</w:t>
      </w:r>
    </w:p>
    <w:p w:rsidR="00421B03" w:rsidRDefault="007B0B29" w:rsidP="00D77CAD">
      <w:pPr>
        <w:pStyle w:val="a5"/>
        <w:numPr>
          <w:ilvl w:val="0"/>
          <w:numId w:val="9"/>
        </w:numPr>
        <w:ind w:left="1560" w:hanging="426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Ножницы.</w:t>
      </w:r>
    </w:p>
    <w:p w:rsidR="0018314B" w:rsidRDefault="007B0B29" w:rsidP="0018314B">
      <w:pPr>
        <w:pStyle w:val="a5"/>
        <w:numPr>
          <w:ilvl w:val="0"/>
          <w:numId w:val="7"/>
        </w:numPr>
        <w:spacing w:line="276" w:lineRule="auto"/>
        <w:contextualSpacing/>
        <w:jc w:val="both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 w:rsidRPr="00D77CAD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Кадровое обеспечение</w:t>
      </w:r>
      <w:r w:rsidR="00D77CAD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 xml:space="preserve"> </w:t>
      </w:r>
    </w:p>
    <w:p w:rsidR="0018314B" w:rsidRDefault="0018314B" w:rsidP="0018314B">
      <w:pPr>
        <w:spacing w:after="200"/>
        <w:contextualSpacing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 xml:space="preserve">         </w:t>
      </w:r>
      <w:r w:rsidR="007B0B29" w:rsidRPr="0018314B">
        <w:rPr>
          <w:rFonts w:cs="Times New Roman"/>
          <w:sz w:val="28"/>
        </w:rPr>
        <w:t>Педагог, работающий по данной программе, должен иметь высшее или среднее профессиональное образование, обладать профессиональными знаниями в области художественного воспитания, знать специфику дополнительного образования, иметь практические навыки в сфере организации деятельности детей</w:t>
      </w:r>
      <w:r>
        <w:rPr>
          <w:rFonts w:cs="Times New Roman"/>
          <w:sz w:val="28"/>
        </w:rPr>
        <w:t xml:space="preserve"> без предъявления требований к стажу</w:t>
      </w:r>
      <w:r w:rsidR="007B0B29" w:rsidRPr="0018314B">
        <w:rPr>
          <w:rFonts w:cs="Times New Roman"/>
          <w:sz w:val="28"/>
        </w:rPr>
        <w:t>.</w:t>
      </w:r>
    </w:p>
    <w:p w:rsidR="00421B03" w:rsidRPr="0018314B" w:rsidRDefault="007B0B29" w:rsidP="0018314B">
      <w:pPr>
        <w:spacing w:after="200"/>
        <w:contextualSpacing/>
        <w:jc w:val="both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</w:t>
      </w:r>
    </w:p>
    <w:p w:rsidR="00421B03" w:rsidRDefault="007B0B29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 w:rsidRPr="008D78F9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Формы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 xml:space="preserve"> аттестации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</w:t>
      </w:r>
      <w:r w:rsidR="008D78F9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Промежуточная и итоговая аттестация проводится в соответствии с локальным актом – положением, устанавливающим порядок и формы проведения, систему оценки, оформление и анализ результатов промежуточной и итоговой аттестации в соответствии с требованиями дополнительных общеобразовательных общеразвивающих программ.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Аттестация проводится с целью установления: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соответствия результатов освоения программы заявленным задачам и планируемым результатам обучения;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соответствия организации образовательного процесса установленным требованиям к порядку и условиям реализации программ.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Отслеживание результативности осуществляется в форме собеседования, выполнения творческих заданий, самостоятельной работы, выставки работ.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</w:t>
      </w:r>
      <w:r w:rsid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При этом проводятся: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входная диагностика, организуемая в начале обучения (проводится с целью определения уровня развития и подготовки детей);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текущая диагностика, проводимая в ходе учебного года (проводится с целью определения степени усвоения учебного материала);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-   итоговая диагностика, проводимая по завершению изучаемого курса программы (проводится с целью определения уровня знаний учащихся и их творческих способностей). </w:t>
      </w:r>
    </w:p>
    <w:p w:rsidR="00421B03" w:rsidRDefault="0018314B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7B0B29">
        <w:rPr>
          <w:rFonts w:cs="Times New Roman"/>
          <w:sz w:val="28"/>
          <w:szCs w:val="28"/>
        </w:rPr>
        <w:t>Проводятся документальные (дневник достижений) и недокументальные формы подведения итогов:</w:t>
      </w:r>
    </w:p>
    <w:p w:rsidR="00421B03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доклады;</w:t>
      </w:r>
    </w:p>
    <w:p w:rsidR="00421B03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конференциях;</w:t>
      </w:r>
    </w:p>
    <w:p w:rsidR="00421B03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 работ учащихся;</w:t>
      </w:r>
    </w:p>
    <w:p w:rsidR="00421B03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рисунки;</w:t>
      </w:r>
    </w:p>
    <w:p w:rsidR="00421B03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фотографии;</w:t>
      </w:r>
    </w:p>
    <w:p w:rsidR="00421B03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исследовательская работа учащихся (книга памяти, альбом о казачестве и т.д.)</w:t>
      </w:r>
    </w:p>
    <w:p w:rsidR="00421B03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открытые мероприятия.</w:t>
      </w:r>
    </w:p>
    <w:p w:rsidR="007B0B29" w:rsidRDefault="007B0B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1B03" w:rsidRDefault="007B0B29">
      <w:pPr>
        <w:jc w:val="center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Оценочные материалы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Перечень диагностических методик: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анкета по мотивации выбора объединения;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мониторинг результатов обучения по дополнительной общеобразовательной общеразвивающей программе (диагностическая карта);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lastRenderedPageBreak/>
        <w:t>-   мониторинг личностного развития ребенка в процессе усвоения им дополнительной общеобразовательной общеразвивающей программы (диагностическая карта);</w:t>
      </w:r>
    </w:p>
    <w:p w:rsidR="007B0B29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самостоятельная работа для составления общей картины о знаниях учащихся.</w:t>
      </w:r>
    </w:p>
    <w:p w:rsidR="00421B03" w:rsidRDefault="007B0B29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 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Методические материалы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Основной формой обучения является занятие. При этом используются беседы, дискуссии, самостоятельная работа и т.д.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Занятие имеет: цель; конкретное содержание; определенные методы организации учебно-педагогической деятельности.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Занятия группируются на основе единства педагогических целей на занятии: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получение новых знаний и умений, цель которых – первичное получение знаний;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закреплению знаний и умений;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обобщению и систематизации знаний и умений, применению знаний и умений с целью выработки способности переносить знания и умения в новые условия, контролю и коррекции знаний, необходимых для проведения оценки результатов деятельности каждого учащегося. Каждое занятие состоит из вводной, основной, заключительной, с подведением итогов частей.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Занятие по темам программы включает теоретическую часть и практическое выполнение задания. Теоретические сведения – это повтор пройденного материала, объяснение нового. Теоретические занятия сопровождаются показом презентации, наглядного материала, демонстрации образцов, иллюстраций, пособий также теоретические занятия преподносятся в виде рассказа-информации, беседы. 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На занятии основное место отводится практическим работам. Нагрузка во время занятий соответствуют силам и возможностям учащихся, обеспечивая их занятость в течение занятий. Практические занятия дают учащимся много полезных жизненных навыков и знаний. У них формируются умения и навыки самостоятельного принятия решений и выполнения правил во время практической работы.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Теоретические и практические занятия проводятся с привлечением дидактических материалов – разработок для проведения занятий (технологические карты, схемы, тесты и др.).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При планировании программы педагог определяет цель и задачу для учащихся  в изучении данного курса, затем разрабатывает план. Составление календарного планирования работы делает разработку учебного плана более лёгкой и удобной на основании календарного планирования составляются подробные разработки для обеспечения образовательного процесса – конспекты, сценарии, планы занятий объединения, информационный материал, образцы работ и т.д. 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Все занятия должны способствовать умственному и нравственному развитию учащихся.  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Применяемые 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педагогические технологии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в образовательном процессе:</w:t>
      </w:r>
    </w:p>
    <w:p w:rsidR="00421B03" w:rsidRDefault="007B0B29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Здоровьесберегающие технологии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lastRenderedPageBreak/>
        <w:t xml:space="preserve">       Забота о здоровье – это важнейший труд педагога. От жизнедеятельности, бодрости учащихся зависит их мировоззрение, умственное развитие, прочность знаний, вера в свои силы.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Поэтому для формирования, сохранения и укрепления здоровья учащихся в объединении на занятии применяются: физкультминутки, упражнения для глаз, релаксация и др.</w:t>
      </w:r>
    </w:p>
    <w:p w:rsidR="00421B03" w:rsidRDefault="007B0B29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Информационные и коммуникационные технологии (ИКТ)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ИКТ – представление информации в электронном виде, её обработка и хранение.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Компьютерные технологии это новый способ передачи знаний, который соответствует качественно новому содержанию обучения и развития учащихся. Этот способ позволяет учащемуся с интересом учиться, находить источники информации, воспитывает самостоятельность при получении новых знаний, развивает дисциплину интеллектуальной деятельности.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Использование ИКТ на занятиях позволяет разнообразить формы работы, деятельность учащихся, активизировать внимание, повышает творческий потенциал личности.</w:t>
      </w:r>
    </w:p>
    <w:p w:rsidR="00421B03" w:rsidRDefault="007B0B29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Технология дифференцированного обучения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Технология дифференцированного обучения представляет собой совокупность организационных решений, средств  и методов дифференцированного обучения, охватывающих определенную часть учебного процесса.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Принципы дифференцированного обучения включают самый важный элемент образования – создание психологически комфортных условий на занятии.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Смысл дифференцированного обучения состоит в том, чтобы, зная индивидуальные особенности каждого учащегося (уровень подготовки, особенность мышления, познавательный интерес к предмету), определить для него наиболее целесообразный и эффективный вид деятельности, формы работы и типы заданий на занятии.</w:t>
      </w:r>
    </w:p>
    <w:p w:rsidR="00421B03" w:rsidRDefault="007B0B29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Технология творческой деятельности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Цель этой технологии является достижение творческого уровня.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Цели технологии: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выявить, учесть, развить творческие способности учащихся и приобщить их к многообразной творческой деятельности с выходом на конкретный продукт (творческие работы: поделки, вышитые картины, выставки и т.д.);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воспитать общественно активную творческую личность и способствовать организации социальных ситуациях.</w:t>
      </w:r>
    </w:p>
    <w:p w:rsidR="00421B03" w:rsidRDefault="007B0B29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Игровая технология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Игровые технологии  обладают средствами, активизирующими и интенсифицирующими деятельность учащихся. В их основу положена педагогическая игра, как вид деятельности, направленный на усвоение общественного опыта.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Цели игровых технологий: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lastRenderedPageBreak/>
        <w:t>-  дидактические: расширение кругозора, применение ЗУН на практике, развитие определенных умений и навыков;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воспитательные: воспитание самостоятельности, сотрудничества, общительности, коммуникативности;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развивающие: развитие качеств и структур личности;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   социальные: приобщение к нормам и ценностям общества, адаптация к условиям среды.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Используя в обучении игровую технологию, педагог помогает учащимся в принятии самостоятельных решений в сложившихся ситуациях.</w:t>
      </w:r>
    </w:p>
    <w:p w:rsidR="00421B03" w:rsidRDefault="00421B03">
      <w:pPr>
        <w:jc w:val="center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7B0B29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 w:rsidRPr="008D78F9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Порядок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 xml:space="preserve"> проверки и утверждения дополнительной </w:t>
      </w:r>
    </w:p>
    <w:p w:rsidR="00421B03" w:rsidRDefault="007B0B29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общеобразовательной общеразвивающей программы</w:t>
      </w:r>
    </w:p>
    <w:p w:rsidR="00421B03" w:rsidRDefault="00421B03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Дополнительная общеобразовательная общеразвивающая программа «Казачок» обсуждается на методическом совете, принимается на педагогическом совете и утверждается приказом директора ДДТ. </w:t>
      </w:r>
      <w:proofErr w:type="gramStart"/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Имеет рецензию в соответствии с локальным актом – порядком организации и осуществления образовательной деятельности по дополнительным общеобразовательным общеразвивающим программам МБУ ДО ДДТ ст. Гривенской, разработанным в соответствии с Федеральным законом от 29 декабря 2012 г. № 273-ФЗ «Об образовании в Российской Федерации», приказом Министерства образования и науки Российской Федерации (Минобрнауки России) о</w:t>
      </w:r>
      <w:r w:rsid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>т 09 ноября 2018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г. № 196 г. Москва.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Этим же локальным актом в соответствии с требованиями СанПиН определяются 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количественный состав учащихся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в объединении, их 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возрастные категории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, а также </w:t>
      </w: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продолжительность и периодичность занятий.</w:t>
      </w: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Программа ежегодно корректируется с учетом изменяющихся условий, нормативных требований.</w:t>
      </w:r>
    </w:p>
    <w:p w:rsidR="00421B03" w:rsidRDefault="007B0B29" w:rsidP="008D78F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В МБУ ДО ДДТ ст. Гривенской приняты локальные нормативные акты по основным вопросам организации и осуществления образовательной деятельности:</w:t>
      </w:r>
    </w:p>
    <w:p w:rsidR="00421B03" w:rsidRDefault="007B0B29" w:rsidP="008D78F9">
      <w:pPr>
        <w:numPr>
          <w:ilvl w:val="0"/>
          <w:numId w:val="11"/>
        </w:numPr>
        <w:spacing w:after="200"/>
        <w:ind w:left="0" w:firstLine="36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Порядок организации и осуществления образовательной деятельности по дополнительным общеобразовательным общеразвивающим программам;</w:t>
      </w:r>
    </w:p>
    <w:p w:rsidR="00421B03" w:rsidRDefault="007B0B29" w:rsidP="008D78F9">
      <w:pPr>
        <w:numPr>
          <w:ilvl w:val="0"/>
          <w:numId w:val="11"/>
        </w:numPr>
        <w:spacing w:after="200"/>
        <w:ind w:left="0" w:firstLine="36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Образовательная программа, включаю учебный план, календарные учебные графики реализуемых дополнительных общеобразовательных общеразвивающих программ;</w:t>
      </w:r>
    </w:p>
    <w:p w:rsidR="00421B03" w:rsidRDefault="007B0B29" w:rsidP="008D78F9">
      <w:pPr>
        <w:numPr>
          <w:ilvl w:val="0"/>
          <w:numId w:val="11"/>
        </w:numPr>
        <w:spacing w:after="200"/>
        <w:ind w:left="0" w:firstLine="36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Положение о правилах приема, перевода, отчисления и восстановления учащихся;</w:t>
      </w:r>
    </w:p>
    <w:p w:rsidR="00421B03" w:rsidRDefault="007B0B29" w:rsidP="008D78F9">
      <w:pPr>
        <w:numPr>
          <w:ilvl w:val="0"/>
          <w:numId w:val="11"/>
        </w:numPr>
        <w:spacing w:after="200"/>
        <w:ind w:left="0" w:firstLine="36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Правила внутреннего распорядка учащихся;</w:t>
      </w:r>
    </w:p>
    <w:p w:rsidR="00421B03" w:rsidRDefault="007B0B29" w:rsidP="008D78F9">
      <w:pPr>
        <w:numPr>
          <w:ilvl w:val="0"/>
          <w:numId w:val="11"/>
        </w:numPr>
        <w:spacing w:after="200"/>
        <w:ind w:left="0" w:firstLine="36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Положение о порядке оформления возникновения, приостановления и прекращения отношений между МБУ ДО ДДТ ст. Гривенской и учащимися и (или) их родителями (законными представителями);</w:t>
      </w:r>
    </w:p>
    <w:p w:rsidR="00421B03" w:rsidRDefault="007B0B29" w:rsidP="008D78F9">
      <w:pPr>
        <w:numPr>
          <w:ilvl w:val="0"/>
          <w:numId w:val="11"/>
        </w:numPr>
        <w:spacing w:after="200"/>
        <w:ind w:left="0" w:firstLine="36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  <w:sectPr w:rsidR="00421B03">
          <w:pgSz w:w="11906" w:h="16838"/>
          <w:pgMar w:top="567" w:right="707" w:bottom="567" w:left="1276" w:header="720" w:footer="720" w:gutter="0"/>
          <w:cols w:space="720"/>
        </w:sect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Положение о промежуточной и итоговой аттестации учащихся.</w:t>
      </w:r>
    </w:p>
    <w:p w:rsidR="0018314B" w:rsidRDefault="0018314B" w:rsidP="0018314B">
      <w:pPr>
        <w:pStyle w:val="a5"/>
        <w:jc w:val="center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 w:rsidRPr="008D78F9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lastRenderedPageBreak/>
        <w:t>Закон</w:t>
      </w:r>
      <w:r w:rsidRPr="0018314B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одательная база:</w:t>
      </w:r>
    </w:p>
    <w:p w:rsidR="00B523A3" w:rsidRPr="0018314B" w:rsidRDefault="00B523A3" w:rsidP="0018314B">
      <w:pPr>
        <w:pStyle w:val="a5"/>
        <w:jc w:val="center"/>
        <w:rPr>
          <w:rFonts w:eastAsia="Times New Roman" w:cs="Times New Roman"/>
          <w:sz w:val="28"/>
          <w:szCs w:val="28"/>
          <w:lang w:eastAsia="ru-RU" w:bidi="ar-SA"/>
        </w:rPr>
      </w:pPr>
    </w:p>
    <w:p w:rsidR="0018314B" w:rsidRPr="0018314B" w:rsidRDefault="0018314B" w:rsidP="0018314B">
      <w:pPr>
        <w:ind w:left="567" w:hanging="567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      </w:t>
      </w:r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- Федеральный закон Российской Федерации от 29 декабря 2012 г. № 273-ФЗ «Об образовании в Российской Федерации»;</w:t>
      </w:r>
    </w:p>
    <w:p w:rsidR="0018314B" w:rsidRPr="0018314B" w:rsidRDefault="0018314B" w:rsidP="0018314B">
      <w:pPr>
        <w:pStyle w:val="a5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- Концепция развития дополнительного образования детей, утвержденная распоряжением Правительства Российской Федерации от 4 сентября 2014 г. №1726-р;</w:t>
      </w:r>
    </w:p>
    <w:p w:rsidR="0018314B" w:rsidRPr="0018314B" w:rsidRDefault="0018314B" w:rsidP="0018314B">
      <w:pPr>
        <w:pStyle w:val="a5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- Приказ Министер</w:t>
      </w:r>
      <w:r w:rsidR="00CF14F1">
        <w:rPr>
          <w:rFonts w:eastAsia="Times New Roman" w:cs="Times New Roman"/>
          <w:color w:val="000000"/>
          <w:sz w:val="28"/>
          <w:szCs w:val="28"/>
          <w:lang w:eastAsia="ru-RU" w:bidi="ar-SA"/>
        </w:rPr>
        <w:t>ства образования и науки РФ от 09 ноября 2018 г. №196</w:t>
      </w:r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8314B" w:rsidRPr="0018314B" w:rsidRDefault="0018314B" w:rsidP="0018314B">
      <w:pPr>
        <w:pStyle w:val="a5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- Приказ Министерства образования и науки РФ от 9 января 2014 г.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18314B" w:rsidRPr="0018314B" w:rsidRDefault="0018314B" w:rsidP="0018314B">
      <w:pPr>
        <w:pStyle w:val="a5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- Постановление Главного государственного санитарного врача Российской Федерации от 4 июля 2014 г. № 41 «Об утверждении СанПиН 2.4.4.3172-14 «Санитарно-эпидемиологические требования к устройству, содержанию и организации </w:t>
      </w:r>
      <w:proofErr w:type="gramStart"/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>режима работы образовательных организаций дополнительного образования детей</w:t>
      </w:r>
      <w:proofErr w:type="gramEnd"/>
      <w:r w:rsidRPr="0018314B">
        <w:rPr>
          <w:rFonts w:eastAsia="Times New Roman" w:cs="Times New Roman"/>
          <w:color w:val="000000"/>
          <w:sz w:val="28"/>
          <w:szCs w:val="28"/>
          <w:lang w:eastAsia="ru-RU" w:bidi="ar-SA"/>
        </w:rPr>
        <w:t>»;</w:t>
      </w:r>
    </w:p>
    <w:p w:rsidR="0018314B" w:rsidRDefault="0018314B" w:rsidP="0018314B">
      <w:pPr>
        <w:ind w:left="709" w:hanging="142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- Методические рекомендации по проектированию дополнительных   общеобразовательных программ от 18.11.2015 г. Министерство образования и науки РФ;</w:t>
      </w:r>
    </w:p>
    <w:p w:rsidR="0018314B" w:rsidRDefault="0018314B" w:rsidP="0018314B">
      <w:pPr>
        <w:ind w:left="709" w:hanging="283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- Краевые методические рекомендации по проектированию дополнительных общеразвивающих программ от 15 июля 2015 г. ГБОУ «ККИДППО» Краснодарского края;</w:t>
      </w:r>
    </w:p>
    <w:p w:rsidR="0018314B" w:rsidRDefault="0018314B" w:rsidP="0018314B">
      <w:pPr>
        <w:ind w:left="709" w:hanging="283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   -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Рыбалёва</w:t>
      </w:r>
      <w:proofErr w:type="spellEnd"/>
      <w:r w:rsidR="00B523A3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И.А. Проектирование и </w:t>
      </w:r>
      <w:proofErr w:type="spellStart"/>
      <w:r w:rsidR="00B523A3">
        <w:rPr>
          <w:rFonts w:eastAsia="Times New Roman" w:cs="Times New Roman"/>
          <w:color w:val="000000"/>
          <w:sz w:val="28"/>
          <w:szCs w:val="28"/>
          <w:lang w:eastAsia="ru-RU" w:bidi="ar-SA"/>
        </w:rPr>
        <w:t>экспертирование</w:t>
      </w:r>
      <w:proofErr w:type="spellEnd"/>
      <w:r w:rsidR="00B523A3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дополнительных общеобразовательных общеразвивающих программ: требования и возможность вариативности. Краснодар. 2019 г.</w:t>
      </w:r>
      <w:r w:rsidR="005B2F91">
        <w:rPr>
          <w:rFonts w:eastAsia="Times New Roman" w:cs="Times New Roman"/>
          <w:color w:val="000000"/>
          <w:sz w:val="28"/>
          <w:szCs w:val="28"/>
          <w:lang w:eastAsia="ru-RU" w:bidi="ar-SA"/>
        </w:rPr>
        <w:t>;</w:t>
      </w:r>
    </w:p>
    <w:p w:rsidR="0018314B" w:rsidRDefault="0018314B" w:rsidP="0018314B">
      <w:pPr>
        <w:ind w:left="709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- Буйлова Л.Н., Дополнительные общеобразовательные програ</w:t>
      </w:r>
      <w:r w:rsidR="00015C09">
        <w:rPr>
          <w:rFonts w:eastAsia="Times New Roman" w:cs="Times New Roman"/>
          <w:color w:val="000000"/>
          <w:sz w:val="28"/>
          <w:szCs w:val="28"/>
          <w:lang w:eastAsia="ru-RU" w:bidi="ar-SA"/>
        </w:rPr>
        <w:t>ммы: нормативно-правовой аспе</w:t>
      </w:r>
      <w:proofErr w:type="gramStart"/>
      <w:r w:rsidR="00015C09">
        <w:rPr>
          <w:rFonts w:eastAsia="Times New Roman" w:cs="Times New Roman"/>
          <w:color w:val="000000"/>
          <w:sz w:val="28"/>
          <w:szCs w:val="28"/>
          <w:lang w:eastAsia="ru-RU" w:bidi="ar-SA"/>
        </w:rPr>
        <w:t>кт //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Спр</w:t>
      </w:r>
      <w:proofErr w:type="gramEnd"/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авочник заместителя директора школы. 2015. № 12. с.60-75;</w:t>
      </w:r>
    </w:p>
    <w:p w:rsidR="0018314B" w:rsidRDefault="0018314B" w:rsidP="0018314B">
      <w:pPr>
        <w:ind w:left="709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- программа развития дополнительного образования детей в Российской Федерации;</w:t>
      </w:r>
    </w:p>
    <w:p w:rsidR="0018314B" w:rsidRDefault="0018314B" w:rsidP="0018314B">
      <w:pPr>
        <w:ind w:left="426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</w:t>
      </w:r>
      <w:r w:rsidR="008D78F9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устав МБУ ДО ДДТ ст. Гривенской;</w:t>
      </w:r>
    </w:p>
    <w:p w:rsidR="0018314B" w:rsidRDefault="0018314B" w:rsidP="0018314B">
      <w:pPr>
        <w:ind w:left="426"/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 </w:t>
      </w:r>
      <w:r w:rsidR="008D78F9"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</w:t>
      </w: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>- локальные акты ДДТ.</w:t>
      </w:r>
    </w:p>
    <w:p w:rsidR="00421B03" w:rsidRDefault="00421B0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B523A3" w:rsidRDefault="00B523A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B523A3" w:rsidRDefault="00B523A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B523A3" w:rsidRDefault="00B523A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B523A3" w:rsidRDefault="00B523A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B523A3" w:rsidRDefault="00B523A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B523A3" w:rsidRDefault="00B523A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B523A3" w:rsidRDefault="00B523A3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8D78F9" w:rsidRDefault="008D78F9" w:rsidP="008D78F9">
      <w:pPr>
        <w:pStyle w:val="Standard"/>
        <w:rPr>
          <w:rFonts w:cs="Times New Roman"/>
          <w:b/>
          <w:color w:val="262626"/>
          <w:sz w:val="28"/>
          <w:szCs w:val="28"/>
        </w:rPr>
      </w:pPr>
    </w:p>
    <w:p w:rsidR="00421B03" w:rsidRDefault="007B0B29" w:rsidP="00E47CE4">
      <w:pPr>
        <w:pStyle w:val="Standard"/>
        <w:jc w:val="center"/>
        <w:rPr>
          <w:rFonts w:cs="Times New Roman"/>
          <w:b/>
          <w:sz w:val="28"/>
          <w:szCs w:val="28"/>
        </w:rPr>
      </w:pPr>
      <w:r w:rsidRPr="008D78F9">
        <w:rPr>
          <w:rFonts w:cs="Times New Roman"/>
          <w:b/>
          <w:sz w:val="28"/>
          <w:szCs w:val="28"/>
        </w:rPr>
        <w:lastRenderedPageBreak/>
        <w:t>Сп</w:t>
      </w:r>
      <w:r>
        <w:rPr>
          <w:rFonts w:cs="Times New Roman"/>
          <w:b/>
          <w:sz w:val="28"/>
          <w:szCs w:val="28"/>
        </w:rPr>
        <w:t>исок литературы</w:t>
      </w:r>
    </w:p>
    <w:p w:rsidR="00E47CE4" w:rsidRPr="00E47CE4" w:rsidRDefault="00E47CE4" w:rsidP="00E47CE4">
      <w:pPr>
        <w:pStyle w:val="Standard"/>
        <w:jc w:val="center"/>
        <w:rPr>
          <w:rFonts w:cs="Times New Roman"/>
          <w:b/>
          <w:sz w:val="28"/>
          <w:szCs w:val="28"/>
        </w:rPr>
      </w:pPr>
    </w:p>
    <w:p w:rsidR="00421B03" w:rsidRDefault="00B523A3">
      <w:pPr>
        <w:pStyle w:val="Standard"/>
        <w:ind w:firstLine="426"/>
        <w:jc w:val="both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 xml:space="preserve">       </w:t>
      </w:r>
      <w:r w:rsidR="007B0B29">
        <w:rPr>
          <w:rFonts w:cs="Times New Roman"/>
          <w:b/>
          <w:color w:val="262626"/>
          <w:sz w:val="28"/>
          <w:szCs w:val="28"/>
        </w:rPr>
        <w:t>- для педагога:</w:t>
      </w:r>
    </w:p>
    <w:p w:rsidR="00421B03" w:rsidRDefault="007B0B29" w:rsidP="00B523A3">
      <w:pPr>
        <w:pStyle w:val="a5"/>
        <w:ind w:left="709" w:right="118"/>
        <w:jc w:val="both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 xml:space="preserve">1. </w:t>
      </w:r>
      <w:r w:rsidR="008D78F9">
        <w:rPr>
          <w:rFonts w:cs="Times New Roman"/>
          <w:color w:val="262626"/>
          <w:sz w:val="28"/>
          <w:szCs w:val="28"/>
        </w:rPr>
        <w:t xml:space="preserve">  </w:t>
      </w:r>
      <w:r w:rsidR="00E751AC">
        <w:rPr>
          <w:rFonts w:cs="Times New Roman"/>
          <w:color w:val="262626"/>
          <w:sz w:val="28"/>
          <w:szCs w:val="28"/>
        </w:rPr>
        <w:t>Маслов А.В. Кубань в старину,</w:t>
      </w:r>
      <w:r>
        <w:rPr>
          <w:rFonts w:cs="Times New Roman"/>
          <w:color w:val="262626"/>
          <w:sz w:val="28"/>
          <w:szCs w:val="28"/>
        </w:rPr>
        <w:t xml:space="preserve"> науч.</w:t>
      </w:r>
      <w:r w:rsidR="00E751AC">
        <w:rPr>
          <w:rFonts w:cs="Times New Roman"/>
          <w:color w:val="262626"/>
          <w:sz w:val="28"/>
          <w:szCs w:val="28"/>
        </w:rPr>
        <w:t xml:space="preserve"> </w:t>
      </w:r>
      <w:proofErr w:type="spellStart"/>
      <w:proofErr w:type="gramStart"/>
      <w:r w:rsidR="00E751AC">
        <w:rPr>
          <w:rFonts w:cs="Times New Roman"/>
          <w:color w:val="262626"/>
          <w:sz w:val="28"/>
          <w:szCs w:val="28"/>
        </w:rPr>
        <w:t>ред</w:t>
      </w:r>
      <w:proofErr w:type="spellEnd"/>
      <w:proofErr w:type="gramEnd"/>
      <w:r w:rsidR="00E751AC">
        <w:rPr>
          <w:rFonts w:cs="Times New Roman"/>
          <w:color w:val="262626"/>
          <w:sz w:val="28"/>
          <w:szCs w:val="28"/>
        </w:rPr>
        <w:t xml:space="preserve"> </w:t>
      </w:r>
      <w:r>
        <w:rPr>
          <w:rFonts w:cs="Times New Roman"/>
          <w:color w:val="262626"/>
          <w:sz w:val="28"/>
          <w:szCs w:val="28"/>
        </w:rPr>
        <w:t>Б.А.</w:t>
      </w:r>
      <w:r w:rsidR="00E751AC">
        <w:rPr>
          <w:rFonts w:cs="Times New Roman"/>
          <w:color w:val="262626"/>
          <w:sz w:val="28"/>
          <w:szCs w:val="28"/>
        </w:rPr>
        <w:t xml:space="preserve"> </w:t>
      </w:r>
      <w:proofErr w:type="spellStart"/>
      <w:r>
        <w:rPr>
          <w:rFonts w:cs="Times New Roman"/>
          <w:color w:val="262626"/>
          <w:sz w:val="28"/>
          <w:szCs w:val="28"/>
        </w:rPr>
        <w:t>Трёхбратов</w:t>
      </w:r>
      <w:proofErr w:type="spellEnd"/>
      <w:r>
        <w:rPr>
          <w:rFonts w:cs="Times New Roman"/>
          <w:color w:val="262626"/>
          <w:sz w:val="28"/>
          <w:szCs w:val="28"/>
        </w:rPr>
        <w:t>. -</w:t>
      </w:r>
      <w:r w:rsidR="00E751AC">
        <w:rPr>
          <w:rFonts w:cs="Times New Roman"/>
          <w:color w:val="262626"/>
          <w:sz w:val="28"/>
          <w:szCs w:val="28"/>
        </w:rPr>
        <w:t xml:space="preserve"> </w:t>
      </w:r>
      <w:r>
        <w:rPr>
          <w:rFonts w:cs="Times New Roman"/>
          <w:color w:val="262626"/>
          <w:sz w:val="28"/>
          <w:szCs w:val="28"/>
        </w:rPr>
        <w:t>Краснодар: Традиция, 2009.-112с.</w:t>
      </w:r>
      <w:proofErr w:type="gramStart"/>
      <w:r>
        <w:rPr>
          <w:rFonts w:cs="Times New Roman"/>
          <w:color w:val="262626"/>
          <w:sz w:val="28"/>
          <w:szCs w:val="28"/>
        </w:rPr>
        <w:t>:и</w:t>
      </w:r>
      <w:proofErr w:type="gramEnd"/>
      <w:r>
        <w:rPr>
          <w:rFonts w:cs="Times New Roman"/>
          <w:color w:val="262626"/>
          <w:sz w:val="28"/>
          <w:szCs w:val="28"/>
        </w:rPr>
        <w:t>л.</w:t>
      </w:r>
    </w:p>
    <w:p w:rsidR="00421B03" w:rsidRDefault="007B0B29" w:rsidP="00B523A3">
      <w:pPr>
        <w:pStyle w:val="10"/>
        <w:ind w:left="709" w:right="11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B523A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«Краеведческие статьи о Кубани» </w:t>
      </w:r>
      <w:proofErr w:type="gramStart"/>
      <w:r>
        <w:rPr>
          <w:rFonts w:cs="Times New Roman"/>
          <w:sz w:val="28"/>
          <w:szCs w:val="28"/>
        </w:rPr>
        <w:t>Научно-популярное</w:t>
      </w:r>
      <w:proofErr w:type="gramEnd"/>
      <w:r>
        <w:rPr>
          <w:rFonts w:cs="Times New Roman"/>
          <w:sz w:val="28"/>
          <w:szCs w:val="28"/>
        </w:rPr>
        <w:t xml:space="preserve"> изд. Краснодар,</w:t>
      </w:r>
      <w:r w:rsidR="008D78F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2008., </w:t>
      </w:r>
      <w:r w:rsidR="00B523A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60с.</w:t>
      </w:r>
    </w:p>
    <w:p w:rsidR="00421B03" w:rsidRDefault="007B0B29" w:rsidP="00B523A3">
      <w:pPr>
        <w:pStyle w:val="10"/>
        <w:ind w:left="709" w:right="11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E47CE4"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Лотышев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="00E751AC">
        <w:rPr>
          <w:rFonts w:cs="Times New Roman"/>
          <w:sz w:val="28"/>
          <w:szCs w:val="28"/>
        </w:rPr>
        <w:t xml:space="preserve">И.П. </w:t>
      </w:r>
      <w:r>
        <w:rPr>
          <w:rFonts w:cs="Times New Roman"/>
          <w:sz w:val="28"/>
          <w:szCs w:val="28"/>
        </w:rPr>
        <w:t>Популярный иллюстрированный географический словарь Краснодарского края / -2-еизд</w:t>
      </w:r>
      <w:proofErr w:type="gramStart"/>
      <w:r>
        <w:rPr>
          <w:rFonts w:cs="Times New Roman"/>
          <w:sz w:val="28"/>
          <w:szCs w:val="28"/>
        </w:rPr>
        <w:t xml:space="preserve">..,  </w:t>
      </w:r>
      <w:proofErr w:type="gramEnd"/>
      <w:r>
        <w:rPr>
          <w:rFonts w:cs="Times New Roman"/>
          <w:sz w:val="28"/>
          <w:szCs w:val="28"/>
        </w:rPr>
        <w:t>испр. и доп., Краснодар: ОИПЦ «Перспективы образования»., 2009.-116с.: ил.</w:t>
      </w:r>
    </w:p>
    <w:p w:rsidR="00421B03" w:rsidRDefault="007B0B29" w:rsidP="00B523A3">
      <w:pPr>
        <w:pStyle w:val="10"/>
        <w:ind w:left="709" w:right="11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 w:rsidR="00B523A3">
        <w:rPr>
          <w:rFonts w:cs="Times New Roman"/>
          <w:sz w:val="28"/>
          <w:szCs w:val="28"/>
        </w:rPr>
        <w:t xml:space="preserve"> </w:t>
      </w:r>
      <w:r w:rsidR="00E47CE4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Бондарь</w:t>
      </w:r>
      <w:r w:rsidR="00E751AC" w:rsidRPr="00E751AC">
        <w:rPr>
          <w:rFonts w:cs="Times New Roman"/>
          <w:sz w:val="28"/>
          <w:szCs w:val="28"/>
        </w:rPr>
        <w:t xml:space="preserve"> </w:t>
      </w:r>
      <w:r w:rsidR="00E751AC">
        <w:rPr>
          <w:rFonts w:cs="Times New Roman"/>
          <w:sz w:val="28"/>
          <w:szCs w:val="28"/>
        </w:rPr>
        <w:t>В.В.</w:t>
      </w:r>
      <w:r>
        <w:rPr>
          <w:rFonts w:cs="Times New Roman"/>
          <w:sz w:val="28"/>
          <w:szCs w:val="28"/>
        </w:rPr>
        <w:t xml:space="preserve"> Краснодар, судьба старого центра. К проблеме современного кризиса историко-архитектурного облика города. Краснодар. Издатель Игорь Платонов, 2007.-80с.</w:t>
      </w:r>
    </w:p>
    <w:p w:rsidR="00421B03" w:rsidRDefault="007B0B29" w:rsidP="00B523A3">
      <w:pPr>
        <w:pStyle w:val="10"/>
        <w:ind w:left="709" w:right="11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</w:t>
      </w:r>
      <w:r w:rsidR="00B523A3">
        <w:rPr>
          <w:rFonts w:cs="Times New Roman"/>
          <w:sz w:val="28"/>
          <w:szCs w:val="28"/>
        </w:rPr>
        <w:t xml:space="preserve"> </w:t>
      </w:r>
      <w:r w:rsidR="00E47CE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Фролов Б.Е. Оружи</w:t>
      </w:r>
      <w:r w:rsidR="00B523A3">
        <w:rPr>
          <w:rFonts w:cs="Times New Roman"/>
          <w:sz w:val="28"/>
          <w:szCs w:val="28"/>
        </w:rPr>
        <w:t xml:space="preserve">е кубанских казаков </w:t>
      </w:r>
      <w:r>
        <w:rPr>
          <w:rFonts w:cs="Times New Roman"/>
          <w:sz w:val="28"/>
          <w:szCs w:val="28"/>
        </w:rPr>
        <w:t>-</w:t>
      </w:r>
      <w:r w:rsidR="00B523A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Краснодар: Традиция, 2009.- 128с.</w:t>
      </w:r>
      <w:proofErr w:type="gramStart"/>
      <w:r>
        <w:rPr>
          <w:rFonts w:cs="Times New Roman"/>
          <w:sz w:val="28"/>
          <w:szCs w:val="28"/>
        </w:rPr>
        <w:t>:и</w:t>
      </w:r>
      <w:proofErr w:type="gramEnd"/>
      <w:r>
        <w:rPr>
          <w:rFonts w:cs="Times New Roman"/>
          <w:sz w:val="28"/>
          <w:szCs w:val="28"/>
        </w:rPr>
        <w:t>л.</w:t>
      </w:r>
    </w:p>
    <w:p w:rsidR="00421B03" w:rsidRDefault="007B0B29" w:rsidP="00B523A3">
      <w:pPr>
        <w:pStyle w:val="10"/>
        <w:ind w:left="709" w:right="11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</w:t>
      </w:r>
      <w:r w:rsidR="00B523A3">
        <w:rPr>
          <w:rFonts w:cs="Times New Roman"/>
          <w:sz w:val="28"/>
          <w:szCs w:val="28"/>
        </w:rPr>
        <w:t xml:space="preserve"> Бондарь</w:t>
      </w:r>
      <w:r w:rsidR="00E751AC" w:rsidRPr="00E751AC">
        <w:rPr>
          <w:rFonts w:cs="Times New Roman"/>
          <w:sz w:val="28"/>
          <w:szCs w:val="28"/>
        </w:rPr>
        <w:t xml:space="preserve"> </w:t>
      </w:r>
      <w:r w:rsidR="00E751AC">
        <w:rPr>
          <w:rFonts w:cs="Times New Roman"/>
          <w:sz w:val="28"/>
          <w:szCs w:val="28"/>
        </w:rPr>
        <w:t>Н.И.</w:t>
      </w:r>
      <w:r w:rsidR="00B523A3">
        <w:rPr>
          <w:rFonts w:cs="Times New Roman"/>
          <w:sz w:val="28"/>
          <w:szCs w:val="28"/>
        </w:rPr>
        <w:t xml:space="preserve">, </w:t>
      </w:r>
      <w:proofErr w:type="spellStart"/>
      <w:r w:rsidR="00B523A3">
        <w:rPr>
          <w:rFonts w:cs="Times New Roman"/>
          <w:sz w:val="28"/>
          <w:szCs w:val="28"/>
        </w:rPr>
        <w:t>Жиганова</w:t>
      </w:r>
      <w:proofErr w:type="spellEnd"/>
      <w:r w:rsidR="00B523A3">
        <w:rPr>
          <w:rFonts w:cs="Times New Roman"/>
          <w:sz w:val="28"/>
          <w:szCs w:val="28"/>
        </w:rPr>
        <w:t xml:space="preserve"> </w:t>
      </w:r>
      <w:r w:rsidR="00E751AC">
        <w:rPr>
          <w:rFonts w:cs="Times New Roman"/>
          <w:sz w:val="28"/>
          <w:szCs w:val="28"/>
        </w:rPr>
        <w:t xml:space="preserve">С.А. </w:t>
      </w:r>
      <w:r>
        <w:rPr>
          <w:rFonts w:cs="Times New Roman"/>
          <w:sz w:val="28"/>
          <w:szCs w:val="28"/>
        </w:rPr>
        <w:t>Фольклор и этнография кубанского казачества: учебное пособие/</w:t>
      </w:r>
      <w:r w:rsidR="00B523A3"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-К</w:t>
      </w:r>
      <w:proofErr w:type="gramEnd"/>
      <w:r>
        <w:rPr>
          <w:rFonts w:cs="Times New Roman"/>
          <w:sz w:val="28"/>
          <w:szCs w:val="28"/>
        </w:rPr>
        <w:t>раснодар: изд. Традиция,</w:t>
      </w:r>
      <w:r w:rsidR="00B523A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2009.-128с.</w:t>
      </w:r>
    </w:p>
    <w:p w:rsidR="00421B03" w:rsidRDefault="007B0B29" w:rsidP="008D78F9">
      <w:pPr>
        <w:pStyle w:val="10"/>
        <w:ind w:left="709" w:right="11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7.</w:t>
      </w:r>
      <w:r w:rsidR="00B523A3">
        <w:rPr>
          <w:rFonts w:cs="Times New Roman"/>
          <w:sz w:val="28"/>
          <w:szCs w:val="28"/>
        </w:rPr>
        <w:t xml:space="preserve"> </w:t>
      </w:r>
      <w:r w:rsidR="00E47CE4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Онищенко В.Я. Станица Калининская (Поповическая). Изд. 3-е-Краснодар,</w:t>
      </w:r>
      <w:r w:rsidR="00B523A3">
        <w:rPr>
          <w:rFonts w:cs="Times New Roman"/>
          <w:sz w:val="28"/>
          <w:szCs w:val="28"/>
        </w:rPr>
        <w:t xml:space="preserve"> 2008</w:t>
      </w:r>
      <w:r>
        <w:rPr>
          <w:rFonts w:cs="Times New Roman"/>
          <w:sz w:val="28"/>
          <w:szCs w:val="28"/>
        </w:rPr>
        <w:t>-196</w:t>
      </w:r>
      <w:r w:rsidR="00B523A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с,</w:t>
      </w:r>
      <w:r w:rsidR="00B523A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ил.18</w:t>
      </w:r>
      <w:r w:rsidR="00E47CE4">
        <w:rPr>
          <w:rFonts w:cs="Times New Roman"/>
          <w:sz w:val="28"/>
          <w:szCs w:val="28"/>
        </w:rPr>
        <w:t>.</w:t>
      </w:r>
    </w:p>
    <w:p w:rsidR="00E47CE4" w:rsidRDefault="00E47CE4" w:rsidP="008D78F9">
      <w:pPr>
        <w:pStyle w:val="10"/>
        <w:ind w:left="709" w:right="118"/>
        <w:jc w:val="both"/>
        <w:rPr>
          <w:rFonts w:cs="Times New Roman"/>
          <w:sz w:val="28"/>
          <w:szCs w:val="28"/>
        </w:rPr>
      </w:pPr>
    </w:p>
    <w:p w:rsidR="00421B03" w:rsidRDefault="00B523A3">
      <w:pPr>
        <w:pStyle w:val="a5"/>
        <w:ind w:left="426" w:right="118"/>
        <w:jc w:val="both"/>
        <w:rPr>
          <w:rFonts w:cs="Times New Roman"/>
          <w:b/>
          <w:color w:val="262626"/>
          <w:sz w:val="28"/>
          <w:szCs w:val="28"/>
        </w:rPr>
      </w:pPr>
      <w:r>
        <w:rPr>
          <w:rFonts w:cs="Times New Roman"/>
          <w:b/>
          <w:color w:val="262626"/>
          <w:sz w:val="28"/>
          <w:szCs w:val="28"/>
        </w:rPr>
        <w:t xml:space="preserve">       </w:t>
      </w:r>
      <w:r w:rsidR="007B0B29">
        <w:rPr>
          <w:rFonts w:cs="Times New Roman"/>
          <w:b/>
          <w:color w:val="262626"/>
          <w:sz w:val="28"/>
          <w:szCs w:val="28"/>
        </w:rPr>
        <w:t>- для детей и родителей</w:t>
      </w:r>
      <w:r w:rsidR="00E47CE4">
        <w:rPr>
          <w:rFonts w:cs="Times New Roman"/>
          <w:b/>
          <w:color w:val="262626"/>
          <w:sz w:val="28"/>
          <w:szCs w:val="28"/>
        </w:rPr>
        <w:t>:</w:t>
      </w:r>
    </w:p>
    <w:p w:rsidR="00421B03" w:rsidRDefault="007B0B29" w:rsidP="00B523A3">
      <w:pPr>
        <w:pStyle w:val="a5"/>
        <w:ind w:left="709" w:right="118"/>
        <w:jc w:val="both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1.</w:t>
      </w:r>
      <w:r w:rsidR="00B523A3">
        <w:rPr>
          <w:rFonts w:cs="Times New Roman"/>
          <w:color w:val="262626"/>
          <w:sz w:val="28"/>
          <w:szCs w:val="28"/>
        </w:rPr>
        <w:t xml:space="preserve"> </w:t>
      </w:r>
      <w:r w:rsidR="008D78F9">
        <w:rPr>
          <w:rFonts w:cs="Times New Roman"/>
          <w:color w:val="262626"/>
          <w:sz w:val="28"/>
          <w:szCs w:val="28"/>
        </w:rPr>
        <w:t xml:space="preserve"> </w:t>
      </w:r>
      <w:r>
        <w:rPr>
          <w:rFonts w:cs="Times New Roman"/>
          <w:color w:val="262626"/>
          <w:sz w:val="28"/>
          <w:szCs w:val="28"/>
        </w:rPr>
        <w:t>Атлас. История Кубани: Краснодарский край, республика Адыгея.- М.,2003г.</w:t>
      </w:r>
    </w:p>
    <w:p w:rsidR="00421B03" w:rsidRDefault="007B0B29" w:rsidP="00B523A3">
      <w:pPr>
        <w:pStyle w:val="a5"/>
        <w:ind w:left="709" w:right="118"/>
        <w:jc w:val="both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2.</w:t>
      </w:r>
      <w:r w:rsidR="00B523A3">
        <w:rPr>
          <w:rFonts w:cs="Times New Roman"/>
          <w:color w:val="262626"/>
          <w:sz w:val="28"/>
          <w:szCs w:val="28"/>
        </w:rPr>
        <w:t xml:space="preserve"> </w:t>
      </w:r>
      <w:r w:rsidR="00E47CE4">
        <w:rPr>
          <w:rFonts w:cs="Times New Roman"/>
          <w:color w:val="262626"/>
          <w:sz w:val="28"/>
          <w:szCs w:val="28"/>
        </w:rPr>
        <w:t xml:space="preserve"> </w:t>
      </w:r>
      <w:r w:rsidR="008D78F9">
        <w:rPr>
          <w:rFonts w:cs="Times New Roman"/>
          <w:color w:val="262626"/>
          <w:sz w:val="28"/>
          <w:szCs w:val="28"/>
        </w:rPr>
        <w:t xml:space="preserve"> </w:t>
      </w:r>
      <w:r>
        <w:rPr>
          <w:rFonts w:cs="Times New Roman"/>
          <w:color w:val="262626"/>
          <w:sz w:val="28"/>
          <w:szCs w:val="28"/>
        </w:rPr>
        <w:t>Бондарь Н.И. Традиционная культура кубанского казачества.- Краснодар 2003г..</w:t>
      </w:r>
    </w:p>
    <w:p w:rsidR="00421B03" w:rsidRDefault="007B0B29" w:rsidP="00B523A3">
      <w:pPr>
        <w:pStyle w:val="a5"/>
        <w:ind w:left="709" w:right="118"/>
        <w:jc w:val="both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3.</w:t>
      </w:r>
      <w:r w:rsidR="00B523A3">
        <w:rPr>
          <w:rFonts w:cs="Times New Roman"/>
          <w:color w:val="262626"/>
          <w:sz w:val="28"/>
          <w:szCs w:val="28"/>
        </w:rPr>
        <w:t xml:space="preserve"> </w:t>
      </w:r>
      <w:r w:rsidR="008D78F9">
        <w:rPr>
          <w:rFonts w:cs="Times New Roman"/>
          <w:color w:val="262626"/>
          <w:sz w:val="28"/>
          <w:szCs w:val="28"/>
        </w:rPr>
        <w:t xml:space="preserve"> </w:t>
      </w:r>
      <w:r w:rsidR="00E47CE4">
        <w:rPr>
          <w:rFonts w:cs="Times New Roman"/>
          <w:color w:val="262626"/>
          <w:sz w:val="28"/>
          <w:szCs w:val="28"/>
        </w:rPr>
        <w:t xml:space="preserve"> </w:t>
      </w:r>
      <w:r>
        <w:rPr>
          <w:rFonts w:cs="Times New Roman"/>
          <w:color w:val="262626"/>
          <w:sz w:val="28"/>
          <w:szCs w:val="28"/>
        </w:rPr>
        <w:t>Гриль Л.И. Природа родного края.- Краснодар, 2003г.</w:t>
      </w:r>
    </w:p>
    <w:p w:rsidR="00421B03" w:rsidRDefault="007B0B29" w:rsidP="008D78F9">
      <w:pPr>
        <w:pStyle w:val="a5"/>
        <w:ind w:left="709" w:right="118"/>
        <w:jc w:val="both"/>
        <w:rPr>
          <w:rFonts w:cs="Times New Roman"/>
          <w:color w:val="262626"/>
          <w:sz w:val="28"/>
          <w:szCs w:val="28"/>
        </w:rPr>
      </w:pPr>
      <w:r>
        <w:rPr>
          <w:rFonts w:cs="Times New Roman"/>
          <w:color w:val="262626"/>
          <w:sz w:val="28"/>
          <w:szCs w:val="28"/>
        </w:rPr>
        <w:t>4.</w:t>
      </w:r>
      <w:r w:rsidR="00B523A3">
        <w:rPr>
          <w:rFonts w:cs="Times New Roman"/>
          <w:color w:val="262626"/>
          <w:sz w:val="28"/>
          <w:szCs w:val="28"/>
        </w:rPr>
        <w:t xml:space="preserve"> </w:t>
      </w:r>
      <w:r w:rsidR="008D78F9">
        <w:rPr>
          <w:rFonts w:cs="Times New Roman"/>
          <w:color w:val="262626"/>
          <w:sz w:val="28"/>
          <w:szCs w:val="28"/>
        </w:rPr>
        <w:t xml:space="preserve"> </w:t>
      </w:r>
      <w:r w:rsidR="00E47CE4">
        <w:rPr>
          <w:rFonts w:cs="Times New Roman"/>
          <w:color w:val="262626"/>
          <w:sz w:val="28"/>
          <w:szCs w:val="28"/>
        </w:rPr>
        <w:t xml:space="preserve"> </w:t>
      </w:r>
      <w:proofErr w:type="spellStart"/>
      <w:r w:rsidR="00E751AC">
        <w:rPr>
          <w:rFonts w:cs="Times New Roman"/>
          <w:color w:val="262626"/>
          <w:sz w:val="28"/>
          <w:szCs w:val="28"/>
        </w:rPr>
        <w:t>Лотышев</w:t>
      </w:r>
      <w:proofErr w:type="spellEnd"/>
      <w:r w:rsidR="00E751AC">
        <w:rPr>
          <w:rFonts w:cs="Times New Roman"/>
          <w:color w:val="262626"/>
          <w:sz w:val="28"/>
          <w:szCs w:val="28"/>
        </w:rPr>
        <w:t xml:space="preserve"> И.В.</w:t>
      </w:r>
      <w:r>
        <w:rPr>
          <w:rFonts w:cs="Times New Roman"/>
          <w:color w:val="262626"/>
          <w:sz w:val="28"/>
          <w:szCs w:val="28"/>
        </w:rPr>
        <w:t xml:space="preserve"> Путешествие по родному краю.- Краснодар 2004г.</w:t>
      </w:r>
    </w:p>
    <w:p w:rsidR="00E47CE4" w:rsidRPr="008D78F9" w:rsidRDefault="00E47CE4" w:rsidP="008D78F9">
      <w:pPr>
        <w:pStyle w:val="a5"/>
        <w:ind w:left="709" w:right="118"/>
        <w:jc w:val="both"/>
        <w:rPr>
          <w:rFonts w:cs="Times New Roman"/>
          <w:color w:val="262626"/>
          <w:sz w:val="28"/>
          <w:szCs w:val="28"/>
        </w:rPr>
      </w:pPr>
    </w:p>
    <w:p w:rsidR="00421B03" w:rsidRDefault="00B523A3">
      <w:pPr>
        <w:ind w:left="426" w:right="118"/>
        <w:jc w:val="both"/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 xml:space="preserve">       - ц</w:t>
      </w:r>
      <w:r w:rsidR="007B0B29">
        <w:rPr>
          <w:rFonts w:eastAsia="Times New Roman" w:cs="Times New Roman"/>
          <w:b/>
          <w:color w:val="000000"/>
          <w:sz w:val="28"/>
          <w:szCs w:val="28"/>
          <w:lang w:eastAsia="ru-RU" w:bidi="ar-SA"/>
        </w:rPr>
        <w:t>ифровые образовательные ресурсы:</w:t>
      </w:r>
    </w:p>
    <w:p w:rsidR="008D78F9" w:rsidRDefault="008D78F9" w:rsidP="008D78F9">
      <w:pPr>
        <w:pStyle w:val="a5"/>
        <w:numPr>
          <w:ilvl w:val="0"/>
          <w:numId w:val="12"/>
        </w:numPr>
        <w:ind w:left="993" w:right="118" w:hanging="284"/>
        <w:jc w:val="both"/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  </w:t>
      </w:r>
      <w:r w:rsidR="007B0B29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Кинозарисовка «Военные памятники </w:t>
      </w:r>
      <w:proofErr w:type="spellStart"/>
      <w:r w:rsidR="007B0B29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г</w:t>
      </w:r>
      <w:proofErr w:type="gramStart"/>
      <w:r w:rsidR="007B0B29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.К</w:t>
      </w:r>
      <w:proofErr w:type="gramEnd"/>
      <w:r w:rsidR="007B0B29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раснодара</w:t>
      </w:r>
      <w:proofErr w:type="spellEnd"/>
      <w:r w:rsidR="007B0B29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»</w:t>
      </w:r>
      <w:r w:rsidR="00B523A3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/Электронный ресурс/</w:t>
      </w:r>
    </w:p>
    <w:p w:rsidR="00421B03" w:rsidRPr="00B523A3" w:rsidRDefault="007B0B29" w:rsidP="008D78F9">
      <w:pPr>
        <w:pStyle w:val="a5"/>
        <w:ind w:left="709" w:right="118"/>
        <w:jc w:val="both"/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Режим доступа:  </w:t>
      </w:r>
      <w:hyperlink r:id="rId15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https://youtu.be/csfJAxz_doE</w:t>
        </w:r>
      </w:hyperlink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, </w:t>
      </w:r>
      <w:hyperlink r:id="rId16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https://youtu.be/28YPkat6pps</w:t>
        </w:r>
      </w:hyperlink>
      <w:r>
        <w:rPr>
          <w:rFonts w:eastAsiaTheme="minorHAnsi" w:cs="Times New Roman"/>
          <w:color w:val="0000FF" w:themeColor="hyperlink"/>
          <w:sz w:val="28"/>
          <w:szCs w:val="28"/>
          <w:u w:val="single"/>
          <w:shd w:val="clear" w:color="auto" w:fill="FFFFFF"/>
          <w:lang w:eastAsia="en-US" w:bidi="ar-SA"/>
        </w:rPr>
        <w:t xml:space="preserve"> </w:t>
      </w:r>
      <w:r w:rsidR="00B523A3">
        <w:rPr>
          <w:rFonts w:eastAsiaTheme="minorHAnsi" w:cs="Times New Roman"/>
          <w:color w:val="0000FF" w:themeColor="hyperlink"/>
          <w:sz w:val="28"/>
          <w:szCs w:val="28"/>
          <w:u w:val="single"/>
          <w:shd w:val="clear" w:color="auto" w:fill="FFFFFF"/>
          <w:lang w:eastAsia="en-US" w:bidi="ar-SA"/>
        </w:rPr>
        <w:t xml:space="preserve"> </w:t>
      </w:r>
      <w:r w:rsidRPr="00B523A3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(дата обращения 21.05.2020г)</w:t>
      </w:r>
    </w:p>
    <w:p w:rsidR="00421B03" w:rsidRDefault="00B523A3" w:rsidP="008D78F9">
      <w:pPr>
        <w:pStyle w:val="a5"/>
        <w:numPr>
          <w:ilvl w:val="0"/>
          <w:numId w:val="12"/>
        </w:numPr>
        <w:ind w:left="709" w:right="118" w:firstLine="0"/>
        <w:jc w:val="both"/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Город-герой Новороссийск </w:t>
      </w:r>
      <w:r w:rsidR="007B0B29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/Электронный ресурс/ Режим доступа: </w:t>
      </w:r>
      <w:hyperlink r:id="rId17" w:history="1">
        <w:r w:rsidR="007B0B29"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https://youtu.be/RAGGCOZ6jgw</w:t>
        </w:r>
      </w:hyperlink>
      <w:r w:rsidR="007B0B29">
        <w:rPr>
          <w:rFonts w:eastAsiaTheme="minorHAnsi" w:cs="Times New Roman"/>
          <w:color w:val="0000FF" w:themeColor="hyperlink"/>
          <w:sz w:val="28"/>
          <w:szCs w:val="28"/>
          <w:u w:val="single"/>
          <w:shd w:val="clear" w:color="auto" w:fill="FFFFFF"/>
          <w:lang w:eastAsia="en-US" w:bidi="ar-SA"/>
        </w:rPr>
        <w:t xml:space="preserve"> </w:t>
      </w:r>
      <w:r>
        <w:rPr>
          <w:rFonts w:eastAsiaTheme="minorHAnsi" w:cs="Times New Roman"/>
          <w:color w:val="0000FF" w:themeColor="hyperlink"/>
          <w:sz w:val="28"/>
          <w:szCs w:val="28"/>
          <w:u w:val="single"/>
          <w:shd w:val="clear" w:color="auto" w:fill="FFFFFF"/>
          <w:lang w:eastAsia="en-US" w:bidi="ar-SA"/>
        </w:rPr>
        <w:t xml:space="preserve"> </w:t>
      </w:r>
      <w:r w:rsidR="007B0B29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(дата обращения 20.05.2020г)</w:t>
      </w:r>
    </w:p>
    <w:p w:rsidR="00421B03" w:rsidRDefault="007B0B29" w:rsidP="008D78F9">
      <w:pPr>
        <w:pStyle w:val="a5"/>
        <w:numPr>
          <w:ilvl w:val="0"/>
          <w:numId w:val="12"/>
        </w:numPr>
        <w:ind w:left="709" w:right="118" w:firstLine="0"/>
        <w:jc w:val="both"/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Война в городе /Электронный ресурс/ Режим доступа: </w:t>
      </w:r>
      <w:hyperlink r:id="rId18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https://youtu.be/rJgWII4-SKE</w:t>
        </w:r>
      </w:hyperlink>
      <w:r>
        <w:t xml:space="preserve">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(дата обращения 20.05.2020г)</w:t>
      </w:r>
    </w:p>
    <w:p w:rsidR="00421B03" w:rsidRDefault="007B0B29" w:rsidP="008D78F9">
      <w:pPr>
        <w:pStyle w:val="a5"/>
        <w:numPr>
          <w:ilvl w:val="0"/>
          <w:numId w:val="12"/>
        </w:numPr>
        <w:ind w:left="709" w:right="118" w:firstLine="0"/>
        <w:jc w:val="both"/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Война на Кубани /Электронный ресурс/ Режим доступа: </w:t>
      </w:r>
      <w:hyperlink r:id="rId19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https://youtu.be/63GYkqNpPQo</w:t>
        </w:r>
      </w:hyperlink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 Казачий быт. /Электронный ресурс/ Режим доступа</w:t>
      </w:r>
      <w:r>
        <w:t xml:space="preserve"> </w:t>
      </w:r>
      <w:hyperlink r:id="rId20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https://youtu.be/929IkVuzlmY</w:t>
        </w:r>
      </w:hyperlink>
      <w:r w:rsidR="00B523A3">
        <w:rPr>
          <w:rFonts w:eastAsiaTheme="minorHAnsi" w:cs="Times New Roman"/>
          <w:color w:val="0000FF" w:themeColor="hyperlink"/>
          <w:sz w:val="28"/>
          <w:szCs w:val="28"/>
          <w:u w:val="single"/>
          <w:shd w:val="clear" w:color="auto" w:fill="FFFFFF"/>
          <w:lang w:eastAsia="en-US" w:bidi="ar-SA"/>
        </w:rPr>
        <w:t xml:space="preserve">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(дата обращения 20.05.2020г)</w:t>
      </w:r>
    </w:p>
    <w:p w:rsidR="00421B03" w:rsidRDefault="007B0B29" w:rsidP="008D78F9">
      <w:pPr>
        <w:pStyle w:val="a5"/>
        <w:numPr>
          <w:ilvl w:val="0"/>
          <w:numId w:val="12"/>
        </w:numPr>
        <w:ind w:left="709" w:right="118" w:firstLine="0"/>
        <w:jc w:val="both"/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eastAsiaTheme="minorHAnsi" w:cs="Times New Roman"/>
          <w:sz w:val="28"/>
          <w:szCs w:val="28"/>
          <w:lang w:eastAsia="en-US" w:bidi="ar-SA"/>
        </w:rPr>
        <w:t xml:space="preserve">Казачья одежда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/Электронный ресурс/ Режим доступа: </w:t>
      </w:r>
      <w:r>
        <w:rPr>
          <w:rFonts w:eastAsiaTheme="minorHAnsi" w:cs="Times New Roman"/>
          <w:sz w:val="28"/>
          <w:szCs w:val="28"/>
          <w:lang w:eastAsia="en-US" w:bidi="ar-SA"/>
        </w:rPr>
        <w:t xml:space="preserve">  </w:t>
      </w:r>
      <w:hyperlink r:id="rId21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https://youtu.be/L-g2rnFCUIY</w:t>
        </w:r>
      </w:hyperlink>
      <w:r w:rsidR="00B523A3">
        <w:rPr>
          <w:rFonts w:eastAsiaTheme="minorHAnsi" w:cs="Times New Roman"/>
          <w:color w:val="0000FF" w:themeColor="hyperlink"/>
          <w:sz w:val="28"/>
          <w:szCs w:val="28"/>
          <w:u w:val="single"/>
          <w:shd w:val="clear" w:color="auto" w:fill="FFFFFF"/>
          <w:lang w:eastAsia="en-US" w:bidi="ar-SA"/>
        </w:rPr>
        <w:t xml:space="preserve"> </w:t>
      </w:r>
      <w:r w:rsidR="00B523A3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(дата обращения 20.05.2020г)</w:t>
      </w:r>
    </w:p>
    <w:p w:rsidR="00421B03" w:rsidRDefault="007B0B29" w:rsidP="008D78F9">
      <w:pPr>
        <w:pStyle w:val="a5"/>
        <w:numPr>
          <w:ilvl w:val="0"/>
          <w:numId w:val="12"/>
        </w:numPr>
        <w:ind w:left="709" w:right="118" w:firstLine="0"/>
        <w:jc w:val="both"/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Кубанские ремесла</w:t>
      </w:r>
      <w:r w:rsidR="00E47CE4"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/Электронный ресурс/ Режим доступа:  </w:t>
      </w:r>
      <w:hyperlink r:id="rId22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https://youtu.be/ACVggZP4xws</w:t>
        </w:r>
      </w:hyperlink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, </w:t>
      </w:r>
      <w:hyperlink r:id="rId23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shd w:val="clear" w:color="auto" w:fill="FFFFFF"/>
            <w:lang w:eastAsia="en-US" w:bidi="ar-SA"/>
          </w:rPr>
          <w:t>https://youtu.be/zc4BfH0yR2c</w:t>
        </w:r>
      </w:hyperlink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  (дата обращения 23.05.2020г)</w:t>
      </w:r>
    </w:p>
    <w:p w:rsidR="00421B03" w:rsidRDefault="007B0B29" w:rsidP="008D78F9">
      <w:pPr>
        <w:pStyle w:val="a5"/>
        <w:numPr>
          <w:ilvl w:val="0"/>
          <w:numId w:val="12"/>
        </w:numPr>
        <w:ind w:left="709" w:right="118" w:firstLine="0"/>
        <w:jc w:val="both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Theme="minorHAnsi" w:cs="Times New Roman"/>
          <w:sz w:val="28"/>
          <w:szCs w:val="28"/>
          <w:lang w:eastAsia="en-US" w:bidi="ar-SA"/>
        </w:rPr>
        <w:lastRenderedPageBreak/>
        <w:t xml:space="preserve">Ремесло оружейников.  Оружие казаков.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/Электронный ресурс/ Режим доступа: </w:t>
      </w:r>
      <w:hyperlink r:id="rId24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lang w:eastAsia="en-US" w:bidi="ar-SA"/>
          </w:rPr>
          <w:t>https://youtu.be/XApKbOY4bW0</w:t>
        </w:r>
      </w:hyperlink>
      <w:r>
        <w:rPr>
          <w:rFonts w:eastAsiaTheme="minorHAnsi" w:cs="Times New Roman"/>
          <w:sz w:val="28"/>
          <w:szCs w:val="28"/>
          <w:lang w:eastAsia="en-US" w:bidi="ar-SA"/>
        </w:rPr>
        <w:t xml:space="preserve"> 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(дата обращения 20.05.2020г) </w:t>
      </w:r>
      <w:r>
        <w:rPr>
          <w:rFonts w:eastAsiaTheme="minorHAnsi" w:cs="Times New Roman"/>
          <w:sz w:val="28"/>
          <w:szCs w:val="28"/>
          <w:lang w:eastAsia="en-US" w:bidi="ar-SA"/>
        </w:rPr>
        <w:t xml:space="preserve"> </w:t>
      </w:r>
    </w:p>
    <w:p w:rsidR="00421B03" w:rsidRDefault="007B0B29" w:rsidP="008D78F9">
      <w:pPr>
        <w:pStyle w:val="a5"/>
        <w:numPr>
          <w:ilvl w:val="0"/>
          <w:numId w:val="12"/>
        </w:numPr>
        <w:ind w:left="709" w:right="118" w:firstLine="0"/>
        <w:jc w:val="both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Theme="minorHAnsi" w:cs="Times New Roman"/>
          <w:sz w:val="28"/>
          <w:szCs w:val="28"/>
          <w:lang w:eastAsia="en-US" w:bidi="ar-SA"/>
        </w:rPr>
        <w:t>«Край наш кубанский» -</w:t>
      </w:r>
      <w:r w:rsidR="00B523A3">
        <w:rPr>
          <w:rFonts w:eastAsiaTheme="minorHAnsi" w:cs="Times New Roman"/>
          <w:sz w:val="28"/>
          <w:szCs w:val="28"/>
          <w:lang w:eastAsia="en-US" w:bidi="ar-SA"/>
        </w:rPr>
        <w:t xml:space="preserve"> </w:t>
      </w:r>
      <w:r>
        <w:rPr>
          <w:rFonts w:eastAsiaTheme="minorHAnsi" w:cs="Times New Roman"/>
          <w:sz w:val="28"/>
          <w:szCs w:val="28"/>
          <w:lang w:eastAsia="en-US" w:bidi="ar-SA"/>
        </w:rPr>
        <w:t xml:space="preserve">кинозарисовка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 xml:space="preserve">/Электронный ресурс/ Режим доступа: </w:t>
      </w:r>
      <w:hyperlink r:id="rId25" w:history="1">
        <w:r>
          <w:rPr>
            <w:rFonts w:eastAsiaTheme="minorHAnsi" w:cs="Times New Roman"/>
            <w:color w:val="0000FF" w:themeColor="hyperlink"/>
            <w:sz w:val="28"/>
            <w:szCs w:val="28"/>
            <w:u w:val="single"/>
            <w:lang w:eastAsia="en-US" w:bidi="ar-SA"/>
          </w:rPr>
          <w:t>https://youtu.be/hA4j1J2oTT8</w:t>
        </w:r>
      </w:hyperlink>
      <w:r>
        <w:rPr>
          <w:rFonts w:eastAsiaTheme="minorHAnsi" w:cs="Times New Roman"/>
          <w:sz w:val="28"/>
          <w:szCs w:val="28"/>
          <w:lang w:eastAsia="en-US" w:bidi="ar-SA"/>
        </w:rPr>
        <w:t xml:space="preserve">  </w:t>
      </w:r>
      <w:r>
        <w:rPr>
          <w:rFonts w:eastAsiaTheme="minorHAnsi" w:cs="Times New Roman"/>
          <w:sz w:val="28"/>
          <w:szCs w:val="28"/>
          <w:shd w:val="clear" w:color="auto" w:fill="FFFFFF"/>
          <w:lang w:eastAsia="en-US" w:bidi="ar-SA"/>
        </w:rPr>
        <w:t>(дата обращения 24.05.2020г)</w:t>
      </w:r>
    </w:p>
    <w:p w:rsidR="00421B03" w:rsidRDefault="00421B03">
      <w:pPr>
        <w:ind w:right="118"/>
        <w:jc w:val="both"/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ind w:right="118"/>
        <w:jc w:val="both"/>
        <w:rPr>
          <w:rFonts w:eastAsia="Times New Roman" w:cs="Times New Roman"/>
          <w:sz w:val="28"/>
          <w:szCs w:val="28"/>
          <w:lang w:eastAsia="ru-RU" w:bidi="ar-SA"/>
        </w:rPr>
      </w:pPr>
    </w:p>
    <w:p w:rsidR="00421B03" w:rsidRDefault="00421B03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421B03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7B0B29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sz w:val="28"/>
          <w:szCs w:val="28"/>
          <w:lang w:eastAsia="ru-RU" w:bidi="ar-SA"/>
        </w:rPr>
        <w:t xml:space="preserve">   </w:t>
      </w:r>
    </w:p>
    <w:p w:rsidR="00421B03" w:rsidRDefault="00421B03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421B03">
      <w:pPr>
        <w:jc w:val="both"/>
        <w:rPr>
          <w:rFonts w:eastAsia="Times New Roman" w:cs="Times New Roman"/>
          <w:color w:val="000000"/>
          <w:sz w:val="28"/>
          <w:szCs w:val="28"/>
          <w:lang w:eastAsia="ru-RU" w:bidi="ar-SA"/>
        </w:rPr>
      </w:pPr>
    </w:p>
    <w:p w:rsidR="00421B03" w:rsidRDefault="00421B03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p w:rsidR="00F428A1" w:rsidRPr="00F428A1" w:rsidRDefault="00F428A1" w:rsidP="00F428A1">
      <w:pPr>
        <w:spacing w:after="200" w:line="276" w:lineRule="auto"/>
        <w:jc w:val="right"/>
        <w:rPr>
          <w:rFonts w:eastAsia="Calibri" w:cs="Times New Roman"/>
          <w:sz w:val="28"/>
          <w:szCs w:val="28"/>
          <w:lang w:eastAsia="ru-RU" w:bidi="ar-SA"/>
        </w:rPr>
      </w:pPr>
      <w:r w:rsidRPr="00F428A1">
        <w:rPr>
          <w:rFonts w:eastAsia="Calibri" w:cs="Times New Roman"/>
          <w:sz w:val="28"/>
          <w:szCs w:val="28"/>
          <w:lang w:eastAsia="ru-RU" w:bidi="ar-SA"/>
        </w:rPr>
        <w:lastRenderedPageBreak/>
        <w:t>Приложение 1</w:t>
      </w:r>
    </w:p>
    <w:p w:rsidR="00F428A1" w:rsidRPr="00F428A1" w:rsidRDefault="00F428A1" w:rsidP="00F428A1">
      <w:pPr>
        <w:jc w:val="center"/>
        <w:rPr>
          <w:rFonts w:eastAsia="Times New Roman" w:cs="Times New Roman"/>
          <w:b/>
          <w:sz w:val="32"/>
          <w:szCs w:val="28"/>
          <w:lang w:eastAsia="ru-RU" w:bidi="ar-SA"/>
        </w:rPr>
      </w:pPr>
      <w:r w:rsidRPr="00F428A1">
        <w:rPr>
          <w:rFonts w:eastAsia="Times New Roman" w:cs="Times New Roman"/>
          <w:b/>
          <w:sz w:val="32"/>
          <w:szCs w:val="28"/>
          <w:lang w:eastAsia="ru-RU" w:bidi="ar-SA"/>
        </w:rPr>
        <w:t xml:space="preserve">КРИТЕРИИ ОЦЕНКИ  </w:t>
      </w:r>
    </w:p>
    <w:p w:rsidR="00F428A1" w:rsidRPr="00F428A1" w:rsidRDefault="00F428A1" w:rsidP="00F428A1">
      <w:pPr>
        <w:jc w:val="center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____________________________________</w:t>
      </w:r>
    </w:p>
    <w:p w:rsidR="00F428A1" w:rsidRPr="00F428A1" w:rsidRDefault="00F428A1" w:rsidP="00F428A1">
      <w:pPr>
        <w:jc w:val="center"/>
        <w:rPr>
          <w:rFonts w:eastAsia="Times New Roman" w:cs="Times New Roman"/>
          <w:sz w:val="20"/>
          <w:szCs w:val="20"/>
          <w:lang w:eastAsia="ru-RU" w:bidi="ar-SA"/>
        </w:rPr>
      </w:pPr>
      <w:r w:rsidRPr="00F428A1">
        <w:rPr>
          <w:rFonts w:eastAsia="Times New Roman" w:cs="Times New Roman"/>
          <w:sz w:val="20"/>
          <w:szCs w:val="20"/>
          <w:lang w:eastAsia="ru-RU" w:bidi="ar-SA"/>
        </w:rPr>
        <w:t>(Ф.И. учащегося)</w:t>
      </w:r>
    </w:p>
    <w:p w:rsidR="00F428A1" w:rsidRPr="00F428A1" w:rsidRDefault="00F428A1" w:rsidP="00F428A1">
      <w:pPr>
        <w:jc w:val="center"/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jc w:val="center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Группа № _____________   _______________год обучения</w:t>
      </w:r>
    </w:p>
    <w:p w:rsidR="00F428A1" w:rsidRPr="00F428A1" w:rsidRDefault="00F428A1" w:rsidP="00F428A1">
      <w:pPr>
        <w:jc w:val="center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________________________учебный год</w:t>
      </w:r>
    </w:p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tbl>
      <w:tblPr>
        <w:tblStyle w:val="19"/>
        <w:tblW w:w="0" w:type="auto"/>
        <w:tblInd w:w="0" w:type="dxa"/>
        <w:tblLook w:val="04A0" w:firstRow="1" w:lastRow="0" w:firstColumn="1" w:lastColumn="0" w:noHBand="0" w:noVBand="1"/>
      </w:tblPr>
      <w:tblGrid>
        <w:gridCol w:w="636"/>
        <w:gridCol w:w="2143"/>
        <w:gridCol w:w="840"/>
        <w:gridCol w:w="840"/>
        <w:gridCol w:w="840"/>
        <w:gridCol w:w="834"/>
        <w:gridCol w:w="826"/>
        <w:gridCol w:w="822"/>
        <w:gridCol w:w="831"/>
        <w:gridCol w:w="825"/>
        <w:gridCol w:w="820"/>
      </w:tblGrid>
      <w:tr w:rsidR="00F428A1" w:rsidRPr="00F428A1" w:rsidTr="00824F18">
        <w:trPr>
          <w:trHeight w:val="97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 xml:space="preserve">№ </w:t>
            </w:r>
            <w:proofErr w:type="gramStart"/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п</w:t>
            </w:r>
            <w:proofErr w:type="gramEnd"/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/п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Критерии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Высокий уровень (5 баллов)</w:t>
            </w: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Средний уровень (2-4 балла)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Низкий уровень</w:t>
            </w:r>
          </w:p>
          <w:p w:rsidR="00F428A1" w:rsidRPr="00F428A1" w:rsidRDefault="00F428A1" w:rsidP="00F428A1">
            <w:pPr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(0-1.балл)</w:t>
            </w:r>
          </w:p>
        </w:tc>
      </w:tr>
      <w:tr w:rsidR="00F428A1" w:rsidRPr="00F428A1" w:rsidTr="00824F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НГ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СГ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КГ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НГ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СГ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КГ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НГ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СГ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КГ</w:t>
            </w:r>
          </w:p>
        </w:tc>
      </w:tr>
      <w:tr w:rsidR="00F428A1" w:rsidRPr="00F428A1" w:rsidTr="00824F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Знание  географических особенностей края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Умение работать с музейным материалом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История кубанского казачества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История Краснодарского края в годы войны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  <w:t xml:space="preserve">Туристско-краеведческие возможности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Calibri" w:hAnsi="Calibri" w:cs="Times New Roman"/>
                <w:sz w:val="28"/>
                <w:szCs w:val="28"/>
                <w:lang w:eastAsia="ru-RU" w:bidi="ar-SA"/>
              </w:rPr>
            </w:pPr>
          </w:p>
        </w:tc>
      </w:tr>
    </w:tbl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p w:rsidR="00F428A1" w:rsidRPr="00F428A1" w:rsidRDefault="00F428A1" w:rsidP="00F428A1">
      <w:pPr>
        <w:tabs>
          <w:tab w:val="left" w:pos="2415"/>
        </w:tabs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p w:rsidR="00F428A1" w:rsidRPr="00F428A1" w:rsidRDefault="00F428A1" w:rsidP="00F428A1">
      <w:pPr>
        <w:tabs>
          <w:tab w:val="left" w:pos="2415"/>
        </w:tabs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p w:rsidR="00F428A1" w:rsidRPr="00F428A1" w:rsidRDefault="00F428A1" w:rsidP="00F428A1">
      <w:pPr>
        <w:spacing w:after="200" w:line="276" w:lineRule="auto"/>
        <w:jc w:val="right"/>
        <w:rPr>
          <w:rFonts w:eastAsia="Calibri" w:cs="Times New Roman"/>
          <w:sz w:val="28"/>
          <w:szCs w:val="28"/>
          <w:lang w:eastAsia="ru-RU" w:bidi="ar-SA"/>
        </w:rPr>
      </w:pPr>
      <w:r w:rsidRPr="00F428A1">
        <w:rPr>
          <w:rFonts w:eastAsia="Calibri" w:cs="Times New Roman"/>
          <w:sz w:val="28"/>
          <w:szCs w:val="28"/>
          <w:lang w:eastAsia="ru-RU" w:bidi="ar-SA"/>
        </w:rPr>
        <w:lastRenderedPageBreak/>
        <w:t>Приложение 2</w:t>
      </w:r>
    </w:p>
    <w:p w:rsidR="00F428A1" w:rsidRPr="00F428A1" w:rsidRDefault="00F428A1" w:rsidP="00F428A1">
      <w:pPr>
        <w:tabs>
          <w:tab w:val="left" w:pos="2415"/>
        </w:tabs>
        <w:spacing w:after="200" w:line="276" w:lineRule="auto"/>
        <w:jc w:val="center"/>
        <w:rPr>
          <w:rFonts w:eastAsia="Calibri" w:cs="Times New Roman"/>
          <w:b/>
          <w:sz w:val="28"/>
          <w:szCs w:val="28"/>
          <w:lang w:eastAsia="ru-RU" w:bidi="ar-SA"/>
        </w:rPr>
      </w:pPr>
      <w:r w:rsidRPr="00F428A1">
        <w:rPr>
          <w:rFonts w:eastAsia="Calibri" w:cs="Times New Roman"/>
          <w:b/>
          <w:sz w:val="28"/>
          <w:szCs w:val="28"/>
          <w:lang w:eastAsia="ru-RU" w:bidi="ar-SA"/>
        </w:rPr>
        <w:t>ПРОТОКОЛ РЕЗУЛЬТАТОВ АТТЕСТАЦИИ УЧАЩИХСЯ</w:t>
      </w:r>
    </w:p>
    <w:p w:rsidR="00F428A1" w:rsidRPr="00F428A1" w:rsidRDefault="00F428A1" w:rsidP="00F428A1">
      <w:pPr>
        <w:tabs>
          <w:tab w:val="left" w:pos="2415"/>
        </w:tabs>
        <w:spacing w:after="200" w:line="276" w:lineRule="auto"/>
        <w:jc w:val="center"/>
        <w:rPr>
          <w:rFonts w:eastAsia="Calibri" w:cs="Times New Roman"/>
          <w:b/>
          <w:sz w:val="28"/>
          <w:szCs w:val="28"/>
          <w:lang w:eastAsia="ru-RU" w:bidi="ar-SA"/>
        </w:rPr>
      </w:pPr>
      <w:r w:rsidRPr="00F428A1">
        <w:rPr>
          <w:rFonts w:eastAsia="Calibri" w:cs="Times New Roman"/>
          <w:b/>
          <w:sz w:val="28"/>
          <w:szCs w:val="28"/>
          <w:lang w:eastAsia="ru-RU" w:bidi="ar-SA"/>
        </w:rPr>
        <w:t>МБУ ДО ДДТ ст. Гривенской</w:t>
      </w:r>
    </w:p>
    <w:p w:rsidR="00F428A1" w:rsidRPr="00F428A1" w:rsidRDefault="00F428A1" w:rsidP="00F428A1">
      <w:pPr>
        <w:jc w:val="center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______________________</w:t>
      </w:r>
      <w:proofErr w:type="spellStart"/>
      <w:r w:rsidRPr="00F428A1">
        <w:rPr>
          <w:rFonts w:eastAsia="Times New Roman" w:cs="Times New Roman"/>
          <w:sz w:val="28"/>
          <w:szCs w:val="28"/>
          <w:lang w:eastAsia="ru-RU" w:bidi="ar-SA"/>
        </w:rPr>
        <w:t>уч</w:t>
      </w:r>
      <w:proofErr w:type="gramStart"/>
      <w:r w:rsidRPr="00F428A1">
        <w:rPr>
          <w:rFonts w:eastAsia="Times New Roman" w:cs="Times New Roman"/>
          <w:sz w:val="28"/>
          <w:szCs w:val="28"/>
          <w:lang w:eastAsia="ru-RU" w:bidi="ar-SA"/>
        </w:rPr>
        <w:t>.г</w:t>
      </w:r>
      <w:proofErr w:type="gramEnd"/>
      <w:r w:rsidRPr="00F428A1">
        <w:rPr>
          <w:rFonts w:eastAsia="Times New Roman" w:cs="Times New Roman"/>
          <w:sz w:val="28"/>
          <w:szCs w:val="28"/>
          <w:lang w:eastAsia="ru-RU" w:bidi="ar-SA"/>
        </w:rPr>
        <w:t>од</w:t>
      </w:r>
      <w:proofErr w:type="spellEnd"/>
      <w:r w:rsidRPr="00F428A1">
        <w:rPr>
          <w:rFonts w:eastAsia="Times New Roman" w:cs="Times New Roman"/>
          <w:sz w:val="28"/>
          <w:szCs w:val="28"/>
          <w:lang w:eastAsia="ru-RU" w:bidi="ar-SA"/>
        </w:rPr>
        <w:t>.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Вид аттестации ____________________________________________________</w:t>
      </w:r>
    </w:p>
    <w:p w:rsidR="00F428A1" w:rsidRPr="00F428A1" w:rsidRDefault="00F428A1" w:rsidP="00F428A1">
      <w:pPr>
        <w:rPr>
          <w:rFonts w:eastAsia="Times New Roman" w:cs="Times New Roman"/>
          <w:lang w:eastAsia="ru-RU" w:bidi="ar-SA"/>
        </w:rPr>
      </w:pPr>
      <w:r w:rsidRPr="00F428A1">
        <w:rPr>
          <w:rFonts w:eastAsia="Times New Roman" w:cs="Times New Roman"/>
          <w:lang w:eastAsia="ru-RU" w:bidi="ar-SA"/>
        </w:rPr>
        <w:t xml:space="preserve">                                                           (промежуточная, итоговая)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Объединение_______________________________________________________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Образовательная программа, срок реализации 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__________________________________________________________________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№ группы______ год обучения______ кол-во учащихся в группе___________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Ф.И.О. педагога____________________________________________________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Дата проведения аттестации 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Форма проведения___________________________________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Форма оценки результатов: уровень (творческий, повышенный, базовый, минимальный)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Члены аттестационной комиссии (Ф.И.О, должность):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428A1" w:rsidRPr="00F428A1" w:rsidRDefault="00F428A1" w:rsidP="00F428A1">
      <w:pPr>
        <w:tabs>
          <w:tab w:val="left" w:pos="2415"/>
        </w:tabs>
        <w:spacing w:after="200" w:line="276" w:lineRule="auto"/>
        <w:jc w:val="center"/>
        <w:rPr>
          <w:rFonts w:eastAsia="Calibri" w:cs="Times New Roman"/>
          <w:b/>
          <w:sz w:val="28"/>
          <w:szCs w:val="28"/>
          <w:lang w:eastAsia="ru-RU" w:bidi="ar-SA"/>
        </w:rPr>
      </w:pPr>
      <w:r w:rsidRPr="00F428A1">
        <w:rPr>
          <w:rFonts w:eastAsia="Calibri" w:cs="Times New Roman"/>
          <w:b/>
          <w:sz w:val="28"/>
          <w:szCs w:val="28"/>
          <w:lang w:eastAsia="ru-RU" w:bidi="ar-SA"/>
        </w:rPr>
        <w:t>РЕЗУЛЬТАТЫ АТТЕСТАЦИИ</w:t>
      </w:r>
    </w:p>
    <w:tbl>
      <w:tblPr>
        <w:tblStyle w:val="19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5528"/>
        <w:gridCol w:w="1560"/>
        <w:gridCol w:w="1667"/>
      </w:tblGrid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 xml:space="preserve">№ </w:t>
            </w:r>
            <w:proofErr w:type="gramStart"/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п</w:t>
            </w:r>
            <w:proofErr w:type="gramEnd"/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Фамилия, имя учащегося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Этап (год) обучения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Результат аттестации</w:t>
            </w: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  <w:tr w:rsidR="00F428A1" w:rsidRPr="00F428A1" w:rsidTr="00824F1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15"/>
              </w:tabs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eastAsia="ru-RU" w:bidi="ar-SA"/>
              </w:rPr>
            </w:pPr>
          </w:p>
        </w:tc>
      </w:tr>
    </w:tbl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Всего аттестовано _______ учащихся. Из них по результатам аттестации: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творческий уровень _____чел                   повышенный уровень  ____ чел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базовый уровень ____чел                           минимальный ___чел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Подпись  педагога__________________________________________________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членов аттестационной комиссии_____________________________________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__________________________________________________________________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jc w:val="right"/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jc w:val="right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Приложение 3</w:t>
      </w:r>
    </w:p>
    <w:p w:rsidR="00F428A1" w:rsidRPr="00F428A1" w:rsidRDefault="00F428A1" w:rsidP="00F428A1">
      <w:pPr>
        <w:jc w:val="center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b/>
          <w:sz w:val="28"/>
          <w:szCs w:val="28"/>
          <w:lang w:eastAsia="ru-RU" w:bidi="ar-SA"/>
        </w:rPr>
        <w:t>Карта диагностики освоения программы и  творческих достижений учащегося объединения</w:t>
      </w:r>
      <w:r w:rsidRPr="00F428A1">
        <w:rPr>
          <w:rFonts w:eastAsia="Times New Roman" w:cs="Times New Roman"/>
          <w:sz w:val="28"/>
          <w:szCs w:val="28"/>
          <w:lang w:eastAsia="ru-RU" w:bidi="ar-SA"/>
        </w:rPr>
        <w:t>______________________</w:t>
      </w:r>
    </w:p>
    <w:p w:rsidR="00F428A1" w:rsidRPr="00F428A1" w:rsidRDefault="00F428A1" w:rsidP="00F428A1">
      <w:pPr>
        <w:jc w:val="center"/>
        <w:rPr>
          <w:rFonts w:eastAsia="Times New Roman" w:cs="Times New Roman"/>
          <w:lang w:eastAsia="ru-RU" w:bidi="ar-SA"/>
        </w:rPr>
      </w:pPr>
      <w:r w:rsidRPr="00F428A1">
        <w:rPr>
          <w:rFonts w:eastAsia="Times New Roman" w:cs="Times New Roman"/>
          <w:lang w:eastAsia="ru-RU" w:bidi="ar-SA"/>
        </w:rPr>
        <w:t>(в баллах, соответствующих степени выраженности измеряемого качества)</w:t>
      </w:r>
    </w:p>
    <w:p w:rsidR="00F428A1" w:rsidRPr="00F428A1" w:rsidRDefault="00F428A1" w:rsidP="00F428A1">
      <w:pPr>
        <w:jc w:val="center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 xml:space="preserve">Фамилия, имя учащегося________________________________ 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proofErr w:type="spellStart"/>
      <w:r w:rsidRPr="00F428A1">
        <w:rPr>
          <w:rFonts w:eastAsia="Times New Roman" w:cs="Times New Roman"/>
          <w:sz w:val="28"/>
          <w:szCs w:val="28"/>
          <w:lang w:eastAsia="ru-RU" w:bidi="ar-SA"/>
        </w:rPr>
        <w:t>возраст______год</w:t>
      </w:r>
      <w:proofErr w:type="spellEnd"/>
      <w:r w:rsidRPr="00F428A1">
        <w:rPr>
          <w:rFonts w:eastAsia="Times New Roman" w:cs="Times New Roman"/>
          <w:sz w:val="28"/>
          <w:szCs w:val="28"/>
          <w:lang w:eastAsia="ru-RU" w:bidi="ar-SA"/>
        </w:rPr>
        <w:t xml:space="preserve"> обучения_________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tbl>
      <w:tblPr>
        <w:tblStyle w:val="1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02"/>
        <w:gridCol w:w="1707"/>
        <w:gridCol w:w="3262"/>
        <w:gridCol w:w="1417"/>
        <w:gridCol w:w="1384"/>
      </w:tblGrid>
      <w:tr w:rsidR="00F428A1" w:rsidRPr="00F428A1" w:rsidTr="00824F18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Показатели (оцениваемые параметры)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критерии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Степень выраженности оцениваемого качества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Возможное количество баллов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 xml:space="preserve">Методы </w:t>
            </w:r>
            <w:proofErr w:type="spellStart"/>
            <w:proofErr w:type="gramStart"/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диагнос</w:t>
            </w:r>
            <w:proofErr w:type="spellEnd"/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-тик</w:t>
            </w:r>
            <w:proofErr w:type="gramEnd"/>
          </w:p>
        </w:tc>
      </w:tr>
      <w:tr w:rsidR="00F428A1" w:rsidRPr="00F428A1" w:rsidTr="00824F18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5</w:t>
            </w:r>
          </w:p>
        </w:tc>
      </w:tr>
      <w:tr w:rsidR="00F428A1" w:rsidRPr="00F428A1" w:rsidTr="00824F18">
        <w:tc>
          <w:tcPr>
            <w:tcW w:w="9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1.Теоритическая подготовка учащегося:</w:t>
            </w:r>
          </w:p>
        </w:tc>
      </w:tr>
      <w:tr w:rsidR="00F428A1" w:rsidRPr="00F428A1" w:rsidTr="00824F18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1.1 Теоретические знания (по основным разделам тематического плана программы)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Соответствие теоретических знаний учащегося программным требованиям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-низкий уровень (учащийся овладел менее</w:t>
            </w:r>
            <w:proofErr w:type="gram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,</w:t>
            </w:r>
            <w:proofErr w:type="gram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чем ½ объема знаний, предусмотренных программой);</w:t>
            </w:r>
          </w:p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-средний уровень (объем знаний составляет более ½);</w:t>
            </w:r>
          </w:p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-высокий уровень (учащийся усвоил практически весь объем знаний, предусмотренных знаний)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1</w:t>
            </w: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5</w:t>
            </w: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10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Наблюдение, тестирование, опрос и др.</w:t>
            </w:r>
          </w:p>
        </w:tc>
      </w:tr>
      <w:tr w:rsidR="00F428A1" w:rsidRPr="00F428A1" w:rsidTr="00824F18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1.2. Владение специальной терминологией (по основным направлениям деятельности)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proofErr w:type="gram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Осмыслен-</w:t>
            </w:r>
            <w:proofErr w:type="spell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ность</w:t>
            </w:r>
            <w:proofErr w:type="spellEnd"/>
            <w:proofErr w:type="gram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и правильность </w:t>
            </w:r>
            <w:proofErr w:type="spell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использова-ния</w:t>
            </w:r>
            <w:proofErr w:type="spell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специальной терминологии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-низкий уровень (учащийся избегает употребления терминологии);</w:t>
            </w:r>
          </w:p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-средний уровень </w:t>
            </w:r>
            <w:proofErr w:type="gram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( </w:t>
            </w:r>
            <w:proofErr w:type="gram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учащийся сочетает специальную терминологию с бытовой)</w:t>
            </w:r>
          </w:p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-высокий уровень (учащийся специальные термины употребляет осознанно и в полном  соответствии с их содержанием)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1</w:t>
            </w: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5</w:t>
            </w: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10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Наблюдение,  собеседование</w:t>
            </w:r>
          </w:p>
        </w:tc>
      </w:tr>
      <w:tr w:rsidR="00F428A1" w:rsidRPr="00F428A1" w:rsidTr="00824F18">
        <w:tc>
          <w:tcPr>
            <w:tcW w:w="95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2. Практическая подготовка учащегося:</w:t>
            </w:r>
          </w:p>
        </w:tc>
      </w:tr>
      <w:tr w:rsidR="00F428A1" w:rsidRPr="00F428A1" w:rsidTr="00824F18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2.1. Практические умения и навыки, предусмотренные программой (по основным разделам </w:t>
            </w: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lastRenderedPageBreak/>
              <w:t>учебно-тематического плана программы)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lastRenderedPageBreak/>
              <w:t xml:space="preserve">Соответствие практических умений и </w:t>
            </w:r>
            <w:proofErr w:type="spell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навыко</w:t>
            </w:r>
            <w:proofErr w:type="spell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учащегося программным требованиям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-низкий уровень (учащийся овладел менее</w:t>
            </w:r>
            <w:proofErr w:type="gram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,</w:t>
            </w:r>
            <w:proofErr w:type="gram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чем ½ объема умений и навыков, предусмотренных программой);</w:t>
            </w:r>
          </w:p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-средний уровень (объем умений и навыков составляет более ½);</w:t>
            </w:r>
          </w:p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-высокий уровень (учащийся  </w:t>
            </w: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lastRenderedPageBreak/>
              <w:t>овладел практически всеми умениями и навыками, предусмотренными  программой  за конкретный период))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jc w:val="both"/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lastRenderedPageBreak/>
              <w:t>1</w:t>
            </w: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5</w:t>
            </w: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  <w:p w:rsidR="00F428A1" w:rsidRPr="00F428A1" w:rsidRDefault="00F428A1" w:rsidP="00F428A1">
            <w:pPr>
              <w:jc w:val="both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10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proofErr w:type="spellStart"/>
            <w:proofErr w:type="gram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Творчес</w:t>
            </w:r>
            <w:proofErr w:type="spell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-кий</w:t>
            </w:r>
            <w:proofErr w:type="gram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отчет, проекты</w:t>
            </w:r>
          </w:p>
        </w:tc>
      </w:tr>
      <w:tr w:rsidR="00F428A1" w:rsidRPr="00F428A1" w:rsidTr="00824F18"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lastRenderedPageBreak/>
              <w:t>2.2 Творческие навыки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Умение вести </w:t>
            </w:r>
            <w:proofErr w:type="spellStart"/>
            <w:proofErr w:type="gram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исследова-тельскую</w:t>
            </w:r>
            <w:proofErr w:type="spellEnd"/>
            <w:proofErr w:type="gram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работу, сохранять и обрабатывать исторические документы.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-низкий уровень</w:t>
            </w:r>
          </w:p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-средний уровень</w:t>
            </w:r>
          </w:p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-высокий уровень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  <w:proofErr w:type="spellStart"/>
            <w:proofErr w:type="gramStart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Творчес</w:t>
            </w:r>
            <w:proofErr w:type="spell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>-кий</w:t>
            </w:r>
            <w:proofErr w:type="gramEnd"/>
            <w:r w:rsidRPr="00F428A1">
              <w:rPr>
                <w:rFonts w:ascii="Calibri" w:eastAsia="Times New Roman" w:hAnsi="Calibri" w:cs="Times New Roman"/>
                <w:lang w:eastAsia="en-US" w:bidi="ar-SA"/>
              </w:rPr>
              <w:t xml:space="preserve"> отчет, защита проектов и исследовательских работ</w:t>
            </w:r>
          </w:p>
        </w:tc>
      </w:tr>
      <w:tr w:rsidR="00F428A1" w:rsidRPr="00F428A1" w:rsidTr="00824F18">
        <w:trPr>
          <w:trHeight w:val="329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b/>
                <w:lang w:eastAsia="en-US" w:bidi="ar-SA"/>
              </w:rPr>
            </w:pPr>
            <w:r w:rsidRPr="00F428A1">
              <w:rPr>
                <w:rFonts w:ascii="Calibri" w:eastAsia="Times New Roman" w:hAnsi="Calibri" w:cs="Times New Roman"/>
                <w:b/>
                <w:lang w:eastAsia="en-US" w:bidi="ar-SA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rPr>
                <w:rFonts w:ascii="Calibri" w:eastAsia="Times New Roman" w:hAnsi="Calibri" w:cs="Times New Roman"/>
                <w:lang w:eastAsia="en-US" w:bidi="ar-SA"/>
              </w:rPr>
            </w:pPr>
          </w:p>
        </w:tc>
      </w:tr>
    </w:tbl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</w:p>
    <w:p w:rsidR="00F428A1" w:rsidRPr="00F428A1" w:rsidRDefault="00F428A1" w:rsidP="00F428A1">
      <w:pPr>
        <w:jc w:val="right"/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lastRenderedPageBreak/>
        <w:t>Приложение 4</w:t>
      </w:r>
      <w:bookmarkStart w:id="1" w:name="_GoBack"/>
      <w:bookmarkEnd w:id="1"/>
    </w:p>
    <w:p w:rsidR="00F428A1" w:rsidRPr="00F428A1" w:rsidRDefault="00F428A1" w:rsidP="00F428A1">
      <w:pPr>
        <w:jc w:val="center"/>
        <w:rPr>
          <w:rFonts w:eastAsia="Times New Roman" w:cs="Times New Roman"/>
          <w:b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b/>
          <w:sz w:val="28"/>
          <w:szCs w:val="28"/>
          <w:lang w:eastAsia="ru-RU" w:bidi="ar-SA"/>
        </w:rPr>
        <w:t>Карта педагогической диагностики</w:t>
      </w:r>
    </w:p>
    <w:p w:rsidR="00F428A1" w:rsidRPr="00F428A1" w:rsidRDefault="00F428A1" w:rsidP="00F428A1">
      <w:pPr>
        <w:jc w:val="center"/>
        <w:rPr>
          <w:rFonts w:eastAsia="Times New Roman" w:cs="Times New Roman"/>
          <w:b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b/>
          <w:sz w:val="28"/>
          <w:szCs w:val="28"/>
          <w:lang w:eastAsia="ru-RU" w:bidi="ar-SA"/>
        </w:rPr>
        <w:t>освоения учащимися дополнительной общеобразовательной общеразвивающей программы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 xml:space="preserve">в группе ____ года </w:t>
      </w:r>
      <w:proofErr w:type="spellStart"/>
      <w:r w:rsidRPr="00F428A1">
        <w:rPr>
          <w:rFonts w:eastAsia="Times New Roman" w:cs="Times New Roman"/>
          <w:sz w:val="28"/>
          <w:szCs w:val="28"/>
          <w:lang w:eastAsia="ru-RU" w:bidi="ar-SA"/>
        </w:rPr>
        <w:t>обучения__________учебный</w:t>
      </w:r>
      <w:proofErr w:type="spellEnd"/>
      <w:r w:rsidRPr="00F428A1">
        <w:rPr>
          <w:rFonts w:eastAsia="Times New Roman" w:cs="Times New Roman"/>
          <w:sz w:val="28"/>
          <w:szCs w:val="28"/>
          <w:lang w:eastAsia="ru-RU" w:bidi="ar-SA"/>
        </w:rPr>
        <w:t xml:space="preserve"> год.</w:t>
      </w:r>
    </w:p>
    <w:p w:rsidR="00F428A1" w:rsidRPr="00F428A1" w:rsidRDefault="00F428A1" w:rsidP="00F428A1">
      <w:pPr>
        <w:rPr>
          <w:rFonts w:eastAsia="Times New Roman" w:cs="Times New Roman"/>
          <w:sz w:val="28"/>
          <w:szCs w:val="28"/>
          <w:lang w:eastAsia="ru-RU" w:bidi="ar-SA"/>
        </w:rPr>
      </w:pPr>
      <w:r w:rsidRPr="00F428A1">
        <w:rPr>
          <w:rFonts w:eastAsia="Times New Roman" w:cs="Times New Roman"/>
          <w:sz w:val="28"/>
          <w:szCs w:val="28"/>
          <w:lang w:eastAsia="ru-RU" w:bidi="ar-SA"/>
        </w:rPr>
        <w:t>Педагог дополнительного образования______________________________</w:t>
      </w:r>
    </w:p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</w:p>
    <w:p w:rsidR="00F428A1" w:rsidRPr="00F428A1" w:rsidRDefault="00F428A1" w:rsidP="00F428A1">
      <w:pPr>
        <w:tabs>
          <w:tab w:val="left" w:pos="2490"/>
        </w:tabs>
        <w:spacing w:after="200" w:line="276" w:lineRule="auto"/>
        <w:rPr>
          <w:rFonts w:ascii="Calibri" w:eastAsia="Calibri" w:hAnsi="Calibri" w:cs="Times New Roman"/>
          <w:sz w:val="22"/>
          <w:szCs w:val="22"/>
          <w:lang w:eastAsia="ru-RU" w:bidi="ar-SA"/>
        </w:rPr>
      </w:pPr>
      <w:r w:rsidRPr="00F428A1">
        <w:rPr>
          <w:rFonts w:ascii="Calibri" w:eastAsia="Calibri" w:hAnsi="Calibri" w:cs="Times New Roman"/>
          <w:sz w:val="22"/>
          <w:szCs w:val="22"/>
          <w:lang w:eastAsia="ru-RU" w:bidi="ar-SA"/>
        </w:rPr>
        <w:tab/>
      </w:r>
    </w:p>
    <w:tbl>
      <w:tblPr>
        <w:tblStyle w:val="19"/>
        <w:tblW w:w="1080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42"/>
        <w:gridCol w:w="1687"/>
        <w:gridCol w:w="673"/>
        <w:gridCol w:w="375"/>
        <w:gridCol w:w="475"/>
        <w:gridCol w:w="474"/>
        <w:gridCol w:w="555"/>
        <w:gridCol w:w="444"/>
        <w:gridCol w:w="620"/>
        <w:gridCol w:w="464"/>
        <w:gridCol w:w="465"/>
        <w:gridCol w:w="464"/>
        <w:gridCol w:w="524"/>
        <w:gridCol w:w="406"/>
        <w:gridCol w:w="587"/>
        <w:gridCol w:w="284"/>
        <w:gridCol w:w="425"/>
        <w:gridCol w:w="425"/>
        <w:gridCol w:w="447"/>
        <w:gridCol w:w="465"/>
      </w:tblGrid>
      <w:tr w:rsidR="00F428A1" w:rsidRPr="00F428A1" w:rsidTr="00F428A1">
        <w:trPr>
          <w:trHeight w:val="106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 xml:space="preserve">№ </w:t>
            </w:r>
            <w:proofErr w:type="gramStart"/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п</w:t>
            </w:r>
            <w:proofErr w:type="gramEnd"/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/п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Ф.И.</w:t>
            </w:r>
            <w:r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 xml:space="preserve"> </w:t>
            </w: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учащегося</w:t>
            </w:r>
          </w:p>
        </w:tc>
        <w:tc>
          <w:tcPr>
            <w:tcW w:w="2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1-й этап:</w:t>
            </w:r>
          </w:p>
          <w:p w:rsidR="00F428A1" w:rsidRPr="00F428A1" w:rsidRDefault="00F428A1" w:rsidP="00F428A1">
            <w:pPr>
              <w:tabs>
                <w:tab w:val="left" w:pos="249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 xml:space="preserve"> начальная диагностика</w:t>
            </w:r>
          </w:p>
        </w:tc>
        <w:tc>
          <w:tcPr>
            <w:tcW w:w="2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 xml:space="preserve">2-й этап: </w:t>
            </w:r>
          </w:p>
          <w:p w:rsidR="00F428A1" w:rsidRPr="00F428A1" w:rsidRDefault="00F428A1" w:rsidP="00F428A1">
            <w:pPr>
              <w:tabs>
                <w:tab w:val="left" w:pos="249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промежуточная диагностика</w:t>
            </w:r>
          </w:p>
        </w:tc>
        <w:tc>
          <w:tcPr>
            <w:tcW w:w="2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3-й этап:</w:t>
            </w:r>
          </w:p>
          <w:p w:rsidR="00F428A1" w:rsidRPr="00F428A1" w:rsidRDefault="00F428A1" w:rsidP="00F428A1">
            <w:pPr>
              <w:tabs>
                <w:tab w:val="left" w:pos="2490"/>
              </w:tabs>
              <w:jc w:val="center"/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  <w:t>итоговая диагностика</w:t>
            </w:r>
          </w:p>
        </w:tc>
      </w:tr>
      <w:tr w:rsidR="00F428A1" w:rsidRPr="00F428A1" w:rsidTr="00F428A1">
        <w:trPr>
          <w:cantSplit/>
          <w:trHeight w:val="2601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Умение пользоваться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литературой и интернет ресурсами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Умение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анализировать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коммуникабельность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Образность мышления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Воображение и творческие проявления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сроки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Умение пользоваться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литературой и интернет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ресурсами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824F18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Умение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анализировать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824F18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коммуникабельность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Образность мышления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Воображение и творческие проявления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сроки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Умение пользоваться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литературой и интернет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ресурсами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824F18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 xml:space="preserve">Умение </w:t>
            </w: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анализировать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824F18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коммуникабельность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Образность мышления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Воображение и творческие проявления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sz w:val="16"/>
                <w:szCs w:val="16"/>
                <w:lang w:eastAsia="ru-RU" w:bidi="ar-SA"/>
              </w:rPr>
              <w:t>сроки</w:t>
            </w: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0"/>
                <w:szCs w:val="20"/>
                <w:lang w:eastAsia="ru-RU" w:bidi="ar-SA"/>
              </w:rPr>
              <w:t>сентябрь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0"/>
                <w:szCs w:val="20"/>
                <w:lang w:eastAsia="ru-RU" w:bidi="ar-SA"/>
              </w:rPr>
              <w:t>январь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428A1" w:rsidRPr="00F428A1" w:rsidRDefault="00F428A1" w:rsidP="00F428A1">
            <w:pPr>
              <w:tabs>
                <w:tab w:val="left" w:pos="2490"/>
              </w:tabs>
              <w:ind w:left="113" w:right="113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ru-RU" w:bidi="ar-SA"/>
              </w:rPr>
            </w:pPr>
            <w:r w:rsidRPr="00F428A1">
              <w:rPr>
                <w:rFonts w:ascii="Calibri" w:eastAsia="Calibri" w:hAnsi="Calibri" w:cs="Times New Roman"/>
                <w:b/>
                <w:sz w:val="20"/>
                <w:szCs w:val="20"/>
                <w:lang w:eastAsia="ru-RU" w:bidi="ar-SA"/>
              </w:rPr>
              <w:t>май</w:t>
            </w: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  <w:tr w:rsidR="00F428A1" w:rsidRPr="00F428A1" w:rsidTr="00F428A1">
        <w:trPr>
          <w:trHeight w:val="5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A1" w:rsidRPr="00F428A1" w:rsidRDefault="00F428A1" w:rsidP="00F428A1">
            <w:pPr>
              <w:tabs>
                <w:tab w:val="left" w:pos="2490"/>
              </w:tabs>
              <w:rPr>
                <w:rFonts w:ascii="Calibri" w:eastAsia="Calibri" w:hAnsi="Calibri" w:cs="Times New Roman"/>
                <w:sz w:val="20"/>
                <w:szCs w:val="20"/>
                <w:lang w:eastAsia="ru-RU" w:bidi="ar-SA"/>
              </w:rPr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8A1" w:rsidRPr="00F428A1" w:rsidRDefault="00F428A1" w:rsidP="00F428A1">
            <w:pPr>
              <w:rPr>
                <w:rFonts w:eastAsia="Times New Roman" w:cs="Times New Roman"/>
                <w:b/>
                <w:sz w:val="20"/>
                <w:szCs w:val="20"/>
                <w:lang w:eastAsia="ru-RU" w:bidi="ar-SA"/>
              </w:rPr>
            </w:pPr>
          </w:p>
        </w:tc>
      </w:tr>
    </w:tbl>
    <w:p w:rsidR="00F428A1" w:rsidRPr="00F428A1" w:rsidRDefault="00F428A1" w:rsidP="00F428A1">
      <w:pPr>
        <w:tabs>
          <w:tab w:val="left" w:pos="2490"/>
        </w:tabs>
        <w:spacing w:after="200" w:line="276" w:lineRule="auto"/>
        <w:rPr>
          <w:rFonts w:eastAsia="Calibri" w:cs="Times New Roman"/>
          <w:sz w:val="20"/>
          <w:szCs w:val="20"/>
          <w:lang w:eastAsia="ru-RU" w:bidi="ar-SA"/>
        </w:rPr>
      </w:pPr>
    </w:p>
    <w:p w:rsidR="00F428A1" w:rsidRPr="00F428A1" w:rsidRDefault="00F428A1" w:rsidP="00F428A1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:rsidR="00F428A1" w:rsidRDefault="00F428A1">
      <w:pPr>
        <w:rPr>
          <w:rFonts w:cs="Times New Roman"/>
          <w:sz w:val="28"/>
          <w:szCs w:val="28"/>
        </w:rPr>
      </w:pPr>
    </w:p>
    <w:sectPr w:rsidR="00F428A1">
      <w:pgSz w:w="11906" w:h="16838"/>
      <w:pgMar w:top="720" w:right="849" w:bottom="720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ADB" w:rsidRDefault="006B2ADB">
      <w:r>
        <w:separator/>
      </w:r>
    </w:p>
  </w:endnote>
  <w:endnote w:type="continuationSeparator" w:id="0">
    <w:p w:rsidR="006B2ADB" w:rsidRDefault="006B2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5071339"/>
      <w:docPartObj>
        <w:docPartGallery w:val="Page Numbers (Bottom of Page)"/>
        <w:docPartUnique/>
      </w:docPartObj>
    </w:sdtPr>
    <w:sdtEndPr/>
    <w:sdtContent>
      <w:p w:rsidR="0055192D" w:rsidRPr="007B0B29" w:rsidRDefault="0055192D">
        <w:pPr>
          <w:pStyle w:val="afd"/>
          <w:jc w:val="right"/>
        </w:pPr>
        <w:r w:rsidRPr="007B0B29">
          <w:fldChar w:fldCharType="begin"/>
        </w:r>
        <w:r w:rsidRPr="007B0B29">
          <w:instrText>PAGE   \* MERGEFORMAT</w:instrText>
        </w:r>
        <w:r w:rsidRPr="007B0B29">
          <w:fldChar w:fldCharType="separate"/>
        </w:r>
        <w:r w:rsidR="00F428A1">
          <w:rPr>
            <w:noProof/>
          </w:rPr>
          <w:t>32</w:t>
        </w:r>
        <w:r w:rsidRPr="007B0B29">
          <w:fldChar w:fldCharType="end"/>
        </w:r>
      </w:p>
    </w:sdtContent>
  </w:sdt>
  <w:p w:rsidR="0055192D" w:rsidRDefault="0055192D"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92D" w:rsidRDefault="0055192D">
    <w:pPr>
      <w:pStyle w:val="afd"/>
      <w:jc w:val="right"/>
    </w:pPr>
  </w:p>
  <w:p w:rsidR="0055192D" w:rsidRDefault="0055192D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ADB" w:rsidRDefault="006B2ADB">
      <w:r>
        <w:separator/>
      </w:r>
    </w:p>
  </w:footnote>
  <w:footnote w:type="continuationSeparator" w:id="0">
    <w:p w:rsidR="006B2ADB" w:rsidRDefault="006B2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92D" w:rsidRDefault="0055192D">
    <w:pPr>
      <w:pStyle w:val="11"/>
      <w:jc w:val="right"/>
    </w:pPr>
  </w:p>
  <w:p w:rsidR="0055192D" w:rsidRDefault="0055192D"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71DC5"/>
    <w:multiLevelType w:val="hybridMultilevel"/>
    <w:tmpl w:val="8BD00F48"/>
    <w:lvl w:ilvl="0" w:tplc="88D24578">
      <w:start w:val="1"/>
      <w:numFmt w:val="decimal"/>
      <w:lvlText w:val="%1."/>
      <w:lvlJc w:val="left"/>
      <w:pPr>
        <w:ind w:left="720" w:hanging="360"/>
      </w:pPr>
    </w:lvl>
    <w:lvl w:ilvl="1" w:tplc="8A2A0F52">
      <w:start w:val="1"/>
      <w:numFmt w:val="lowerLetter"/>
      <w:lvlText w:val="%2."/>
      <w:lvlJc w:val="left"/>
      <w:pPr>
        <w:ind w:left="1440" w:hanging="360"/>
      </w:pPr>
    </w:lvl>
    <w:lvl w:ilvl="2" w:tplc="2510562A">
      <w:start w:val="1"/>
      <w:numFmt w:val="lowerRoman"/>
      <w:lvlText w:val="%3."/>
      <w:lvlJc w:val="right"/>
      <w:pPr>
        <w:ind w:left="2160" w:hanging="180"/>
      </w:pPr>
    </w:lvl>
    <w:lvl w:ilvl="3" w:tplc="1F1CC080">
      <w:start w:val="1"/>
      <w:numFmt w:val="decimal"/>
      <w:lvlText w:val="%4."/>
      <w:lvlJc w:val="left"/>
      <w:pPr>
        <w:ind w:left="2880" w:hanging="360"/>
      </w:pPr>
    </w:lvl>
    <w:lvl w:ilvl="4" w:tplc="A7E82268">
      <w:start w:val="1"/>
      <w:numFmt w:val="lowerLetter"/>
      <w:lvlText w:val="%5."/>
      <w:lvlJc w:val="left"/>
      <w:pPr>
        <w:ind w:left="3600" w:hanging="360"/>
      </w:pPr>
    </w:lvl>
    <w:lvl w:ilvl="5" w:tplc="7BF601A4">
      <w:start w:val="1"/>
      <w:numFmt w:val="lowerRoman"/>
      <w:lvlText w:val="%6."/>
      <w:lvlJc w:val="right"/>
      <w:pPr>
        <w:ind w:left="4320" w:hanging="180"/>
      </w:pPr>
    </w:lvl>
    <w:lvl w:ilvl="6" w:tplc="2A8A7CC2">
      <w:start w:val="1"/>
      <w:numFmt w:val="decimal"/>
      <w:lvlText w:val="%7."/>
      <w:lvlJc w:val="left"/>
      <w:pPr>
        <w:ind w:left="5040" w:hanging="360"/>
      </w:pPr>
    </w:lvl>
    <w:lvl w:ilvl="7" w:tplc="866C577C">
      <w:start w:val="1"/>
      <w:numFmt w:val="lowerLetter"/>
      <w:lvlText w:val="%8."/>
      <w:lvlJc w:val="left"/>
      <w:pPr>
        <w:ind w:left="5760" w:hanging="360"/>
      </w:pPr>
    </w:lvl>
    <w:lvl w:ilvl="8" w:tplc="AC7EF77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61DE6"/>
    <w:multiLevelType w:val="hybridMultilevel"/>
    <w:tmpl w:val="7702E25C"/>
    <w:lvl w:ilvl="0" w:tplc="87DC6918">
      <w:start w:val="1"/>
      <w:numFmt w:val="decimal"/>
      <w:lvlText w:val="%1."/>
      <w:lvlJc w:val="left"/>
      <w:pPr>
        <w:ind w:left="1920" w:hanging="360"/>
      </w:pPr>
    </w:lvl>
    <w:lvl w:ilvl="1" w:tplc="4DEE02BA">
      <w:start w:val="1"/>
      <w:numFmt w:val="lowerLetter"/>
      <w:lvlText w:val="%2."/>
      <w:lvlJc w:val="left"/>
      <w:pPr>
        <w:ind w:left="2640" w:hanging="360"/>
      </w:pPr>
    </w:lvl>
    <w:lvl w:ilvl="2" w:tplc="03FA0A42">
      <w:start w:val="1"/>
      <w:numFmt w:val="lowerRoman"/>
      <w:lvlText w:val="%3."/>
      <w:lvlJc w:val="right"/>
      <w:pPr>
        <w:ind w:left="3360" w:hanging="180"/>
      </w:pPr>
    </w:lvl>
    <w:lvl w:ilvl="3" w:tplc="FE941EEE">
      <w:start w:val="1"/>
      <w:numFmt w:val="decimal"/>
      <w:lvlText w:val="%4."/>
      <w:lvlJc w:val="left"/>
      <w:pPr>
        <w:ind w:left="4080" w:hanging="360"/>
      </w:pPr>
    </w:lvl>
    <w:lvl w:ilvl="4" w:tplc="F8CE8A36">
      <w:start w:val="1"/>
      <w:numFmt w:val="lowerLetter"/>
      <w:lvlText w:val="%5."/>
      <w:lvlJc w:val="left"/>
      <w:pPr>
        <w:ind w:left="4800" w:hanging="360"/>
      </w:pPr>
    </w:lvl>
    <w:lvl w:ilvl="5" w:tplc="C7128932">
      <w:start w:val="1"/>
      <w:numFmt w:val="lowerRoman"/>
      <w:lvlText w:val="%6."/>
      <w:lvlJc w:val="right"/>
      <w:pPr>
        <w:ind w:left="5520" w:hanging="180"/>
      </w:pPr>
    </w:lvl>
    <w:lvl w:ilvl="6" w:tplc="DFA4445C">
      <w:start w:val="1"/>
      <w:numFmt w:val="decimal"/>
      <w:lvlText w:val="%7."/>
      <w:lvlJc w:val="left"/>
      <w:pPr>
        <w:ind w:left="6240" w:hanging="360"/>
      </w:pPr>
    </w:lvl>
    <w:lvl w:ilvl="7" w:tplc="11BA5D40">
      <w:start w:val="1"/>
      <w:numFmt w:val="lowerLetter"/>
      <w:lvlText w:val="%8."/>
      <w:lvlJc w:val="left"/>
      <w:pPr>
        <w:ind w:left="6960" w:hanging="360"/>
      </w:pPr>
    </w:lvl>
    <w:lvl w:ilvl="8" w:tplc="B9E63734">
      <w:start w:val="1"/>
      <w:numFmt w:val="lowerRoman"/>
      <w:lvlText w:val="%9."/>
      <w:lvlJc w:val="right"/>
      <w:pPr>
        <w:ind w:left="7680" w:hanging="180"/>
      </w:pPr>
    </w:lvl>
  </w:abstractNum>
  <w:abstractNum w:abstractNumId="2">
    <w:nsid w:val="139E412C"/>
    <w:multiLevelType w:val="hybridMultilevel"/>
    <w:tmpl w:val="DF6E2CDC"/>
    <w:lvl w:ilvl="0" w:tplc="7482FDA0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 w:tplc="916EC69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 w:tplc="3A927096">
      <w:start w:val="1"/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 w:tplc="849E29FE">
      <w:start w:val="1"/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 w:tplc="43C07B80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 w:tplc="8438C61E">
      <w:start w:val="1"/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 w:tplc="2A3E05F8">
      <w:start w:val="1"/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 w:tplc="6C1CDA92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 w:tplc="D220A810">
      <w:start w:val="1"/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3">
    <w:nsid w:val="182A34E8"/>
    <w:multiLevelType w:val="hybridMultilevel"/>
    <w:tmpl w:val="DF265394"/>
    <w:lvl w:ilvl="0" w:tplc="A86A8EEA">
      <w:start w:val="1"/>
      <w:numFmt w:val="decimal"/>
      <w:lvlText w:val="%1."/>
      <w:lvlJc w:val="left"/>
      <w:pPr>
        <w:ind w:left="786" w:hanging="360"/>
      </w:pPr>
    </w:lvl>
    <w:lvl w:ilvl="1" w:tplc="23782826">
      <w:start w:val="1"/>
      <w:numFmt w:val="lowerLetter"/>
      <w:lvlText w:val="%2."/>
      <w:lvlJc w:val="left"/>
      <w:pPr>
        <w:ind w:left="1506" w:hanging="360"/>
      </w:pPr>
    </w:lvl>
    <w:lvl w:ilvl="2" w:tplc="C5F25924">
      <w:start w:val="1"/>
      <w:numFmt w:val="lowerRoman"/>
      <w:lvlText w:val="%3."/>
      <w:lvlJc w:val="right"/>
      <w:pPr>
        <w:ind w:left="2226" w:hanging="180"/>
      </w:pPr>
    </w:lvl>
    <w:lvl w:ilvl="3" w:tplc="14289D18">
      <w:start w:val="1"/>
      <w:numFmt w:val="decimal"/>
      <w:lvlText w:val="%4."/>
      <w:lvlJc w:val="left"/>
      <w:pPr>
        <w:ind w:left="2946" w:hanging="360"/>
      </w:pPr>
    </w:lvl>
    <w:lvl w:ilvl="4" w:tplc="3E2C77C6">
      <w:start w:val="1"/>
      <w:numFmt w:val="lowerLetter"/>
      <w:lvlText w:val="%5."/>
      <w:lvlJc w:val="left"/>
      <w:pPr>
        <w:ind w:left="3666" w:hanging="360"/>
      </w:pPr>
    </w:lvl>
    <w:lvl w:ilvl="5" w:tplc="6D3AAD36">
      <w:start w:val="1"/>
      <w:numFmt w:val="lowerRoman"/>
      <w:lvlText w:val="%6."/>
      <w:lvlJc w:val="right"/>
      <w:pPr>
        <w:ind w:left="4386" w:hanging="180"/>
      </w:pPr>
    </w:lvl>
    <w:lvl w:ilvl="6" w:tplc="9A60FFD0">
      <w:start w:val="1"/>
      <w:numFmt w:val="decimal"/>
      <w:lvlText w:val="%7."/>
      <w:lvlJc w:val="left"/>
      <w:pPr>
        <w:ind w:left="5106" w:hanging="360"/>
      </w:pPr>
    </w:lvl>
    <w:lvl w:ilvl="7" w:tplc="6C380830">
      <w:start w:val="1"/>
      <w:numFmt w:val="lowerLetter"/>
      <w:lvlText w:val="%8."/>
      <w:lvlJc w:val="left"/>
      <w:pPr>
        <w:ind w:left="5826" w:hanging="360"/>
      </w:pPr>
    </w:lvl>
    <w:lvl w:ilvl="8" w:tplc="5D0E7026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EF84355"/>
    <w:multiLevelType w:val="hybridMultilevel"/>
    <w:tmpl w:val="C254AF4E"/>
    <w:lvl w:ilvl="0" w:tplc="E94835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CE8E13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3878BFC8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F5BCDA2A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1390F40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A9E8C194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E30E558E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BB040EC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6414EB72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5">
    <w:nsid w:val="284342C8"/>
    <w:multiLevelType w:val="hybridMultilevel"/>
    <w:tmpl w:val="77602942"/>
    <w:lvl w:ilvl="0" w:tplc="F9F02FE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31FA03C4"/>
    <w:multiLevelType w:val="multilevel"/>
    <w:tmpl w:val="6E4E0354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7">
    <w:nsid w:val="52664C82"/>
    <w:multiLevelType w:val="hybridMultilevel"/>
    <w:tmpl w:val="D25A4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E0406"/>
    <w:multiLevelType w:val="hybridMultilevel"/>
    <w:tmpl w:val="08E6A842"/>
    <w:lvl w:ilvl="0" w:tplc="75D2600A">
      <w:start w:val="1"/>
      <w:numFmt w:val="decimal"/>
      <w:lvlText w:val="%1."/>
      <w:lvlJc w:val="left"/>
      <w:pPr>
        <w:ind w:left="720" w:hanging="360"/>
      </w:pPr>
    </w:lvl>
    <w:lvl w:ilvl="1" w:tplc="CB68CE96">
      <w:start w:val="1"/>
      <w:numFmt w:val="lowerLetter"/>
      <w:lvlText w:val="%2."/>
      <w:lvlJc w:val="left"/>
      <w:pPr>
        <w:ind w:left="1440" w:hanging="360"/>
      </w:pPr>
    </w:lvl>
    <w:lvl w:ilvl="2" w:tplc="F0385190">
      <w:start w:val="1"/>
      <w:numFmt w:val="lowerRoman"/>
      <w:lvlText w:val="%3."/>
      <w:lvlJc w:val="right"/>
      <w:pPr>
        <w:ind w:left="2160" w:hanging="180"/>
      </w:pPr>
    </w:lvl>
    <w:lvl w:ilvl="3" w:tplc="704EE2B6">
      <w:start w:val="1"/>
      <w:numFmt w:val="decimal"/>
      <w:lvlText w:val="%4."/>
      <w:lvlJc w:val="left"/>
      <w:pPr>
        <w:ind w:left="2880" w:hanging="360"/>
      </w:pPr>
    </w:lvl>
    <w:lvl w:ilvl="4" w:tplc="05640AB2">
      <w:start w:val="1"/>
      <w:numFmt w:val="lowerLetter"/>
      <w:lvlText w:val="%5."/>
      <w:lvlJc w:val="left"/>
      <w:pPr>
        <w:ind w:left="3600" w:hanging="360"/>
      </w:pPr>
    </w:lvl>
    <w:lvl w:ilvl="5" w:tplc="ADE820FE">
      <w:start w:val="1"/>
      <w:numFmt w:val="lowerRoman"/>
      <w:lvlText w:val="%6."/>
      <w:lvlJc w:val="right"/>
      <w:pPr>
        <w:ind w:left="4320" w:hanging="180"/>
      </w:pPr>
    </w:lvl>
    <w:lvl w:ilvl="6" w:tplc="325C46CC">
      <w:start w:val="1"/>
      <w:numFmt w:val="decimal"/>
      <w:lvlText w:val="%7."/>
      <w:lvlJc w:val="left"/>
      <w:pPr>
        <w:ind w:left="5040" w:hanging="360"/>
      </w:pPr>
    </w:lvl>
    <w:lvl w:ilvl="7" w:tplc="56BA8984">
      <w:start w:val="1"/>
      <w:numFmt w:val="lowerLetter"/>
      <w:lvlText w:val="%8."/>
      <w:lvlJc w:val="left"/>
      <w:pPr>
        <w:ind w:left="5760" w:hanging="360"/>
      </w:pPr>
    </w:lvl>
    <w:lvl w:ilvl="8" w:tplc="144E322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F94C9D"/>
    <w:multiLevelType w:val="hybridMultilevel"/>
    <w:tmpl w:val="EE340056"/>
    <w:lvl w:ilvl="0" w:tplc="37B0E236">
      <w:start w:val="1"/>
      <w:numFmt w:val="bullet"/>
      <w:lvlText w:val=""/>
      <w:lvlJc w:val="left"/>
      <w:pPr>
        <w:ind w:left="855" w:hanging="360"/>
      </w:pPr>
      <w:rPr>
        <w:rFonts w:ascii="Symbol" w:hAnsi="Symbol"/>
      </w:rPr>
    </w:lvl>
    <w:lvl w:ilvl="1" w:tplc="B60A4244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/>
      </w:rPr>
    </w:lvl>
    <w:lvl w:ilvl="2" w:tplc="9C26EBD2">
      <w:start w:val="1"/>
      <w:numFmt w:val="bullet"/>
      <w:lvlText w:val=""/>
      <w:lvlJc w:val="left"/>
      <w:pPr>
        <w:ind w:left="2295" w:hanging="360"/>
      </w:pPr>
      <w:rPr>
        <w:rFonts w:ascii="Wingdings" w:hAnsi="Wingdings"/>
      </w:rPr>
    </w:lvl>
    <w:lvl w:ilvl="3" w:tplc="9B4AD900">
      <w:start w:val="1"/>
      <w:numFmt w:val="bullet"/>
      <w:lvlText w:val=""/>
      <w:lvlJc w:val="left"/>
      <w:pPr>
        <w:ind w:left="3015" w:hanging="360"/>
      </w:pPr>
      <w:rPr>
        <w:rFonts w:ascii="Symbol" w:hAnsi="Symbol"/>
      </w:rPr>
    </w:lvl>
    <w:lvl w:ilvl="4" w:tplc="86D40D50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/>
      </w:rPr>
    </w:lvl>
    <w:lvl w:ilvl="5" w:tplc="30F24434">
      <w:start w:val="1"/>
      <w:numFmt w:val="bullet"/>
      <w:lvlText w:val=""/>
      <w:lvlJc w:val="left"/>
      <w:pPr>
        <w:ind w:left="4455" w:hanging="360"/>
      </w:pPr>
      <w:rPr>
        <w:rFonts w:ascii="Wingdings" w:hAnsi="Wingdings"/>
      </w:rPr>
    </w:lvl>
    <w:lvl w:ilvl="6" w:tplc="DEE47C54">
      <w:start w:val="1"/>
      <w:numFmt w:val="bullet"/>
      <w:lvlText w:val=""/>
      <w:lvlJc w:val="left"/>
      <w:pPr>
        <w:ind w:left="5175" w:hanging="360"/>
      </w:pPr>
      <w:rPr>
        <w:rFonts w:ascii="Symbol" w:hAnsi="Symbol"/>
      </w:rPr>
    </w:lvl>
    <w:lvl w:ilvl="7" w:tplc="189A0CF4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/>
      </w:rPr>
    </w:lvl>
    <w:lvl w:ilvl="8" w:tplc="467A34E0">
      <w:start w:val="1"/>
      <w:numFmt w:val="bullet"/>
      <w:lvlText w:val=""/>
      <w:lvlJc w:val="left"/>
      <w:pPr>
        <w:ind w:left="6615" w:hanging="360"/>
      </w:pPr>
      <w:rPr>
        <w:rFonts w:ascii="Wingdings" w:hAnsi="Wingdings"/>
      </w:rPr>
    </w:lvl>
  </w:abstractNum>
  <w:abstractNum w:abstractNumId="10">
    <w:nsid w:val="6ECD0C17"/>
    <w:multiLevelType w:val="hybridMultilevel"/>
    <w:tmpl w:val="FAD8E546"/>
    <w:lvl w:ilvl="0" w:tplc="45645F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0CD5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BFA006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ACA21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B2212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3E81A1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81E47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8C276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90A63F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7AB8490C"/>
    <w:multiLevelType w:val="multilevel"/>
    <w:tmpl w:val="3AC61632"/>
    <w:styleLink w:val="WW8Num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6"/>
  </w:num>
  <w:num w:numId="2">
    <w:abstractNumId w:val="1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</w:num>
  <w:num w:numId="7">
    <w:abstractNumId w:val="0"/>
  </w:num>
  <w:num w:numId="8">
    <w:abstractNumId w:val="4"/>
  </w:num>
  <w:num w:numId="9">
    <w:abstractNumId w:val="2"/>
  </w:num>
  <w:num w:numId="10">
    <w:abstractNumId w:val="8"/>
  </w:num>
  <w:num w:numId="11">
    <w:abstractNumId w:val="10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47F9"/>
    <w:rsid w:val="00005D3A"/>
    <w:rsid w:val="00015C09"/>
    <w:rsid w:val="00084A60"/>
    <w:rsid w:val="000A44AE"/>
    <w:rsid w:val="0014529D"/>
    <w:rsid w:val="00170B42"/>
    <w:rsid w:val="0018314B"/>
    <w:rsid w:val="001A11C3"/>
    <w:rsid w:val="001B288F"/>
    <w:rsid w:val="001F7810"/>
    <w:rsid w:val="00226BC1"/>
    <w:rsid w:val="00370798"/>
    <w:rsid w:val="00421B03"/>
    <w:rsid w:val="004423E9"/>
    <w:rsid w:val="004E691D"/>
    <w:rsid w:val="0055192D"/>
    <w:rsid w:val="005B2F91"/>
    <w:rsid w:val="005D1626"/>
    <w:rsid w:val="00634FFC"/>
    <w:rsid w:val="006357E3"/>
    <w:rsid w:val="006B2ADB"/>
    <w:rsid w:val="006D14DA"/>
    <w:rsid w:val="007447F9"/>
    <w:rsid w:val="007B0B29"/>
    <w:rsid w:val="007F71F9"/>
    <w:rsid w:val="008D78F9"/>
    <w:rsid w:val="00A405F8"/>
    <w:rsid w:val="00AC315C"/>
    <w:rsid w:val="00B523A3"/>
    <w:rsid w:val="00C049A8"/>
    <w:rsid w:val="00C375C9"/>
    <w:rsid w:val="00CF14F1"/>
    <w:rsid w:val="00D77CAD"/>
    <w:rsid w:val="00E47CE4"/>
    <w:rsid w:val="00E56399"/>
    <w:rsid w:val="00E751AC"/>
    <w:rsid w:val="00F4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pPr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uiPriority w:val="99"/>
    <w:pPr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10">
    <w:name w:val="Текст концевой сноски1"/>
    <w:basedOn w:val="Standard"/>
    <w:link w:val="a4"/>
    <w:uiPriority w:val="99"/>
    <w:unhideWhenUsed/>
    <w:rPr>
      <w:sz w:val="20"/>
      <w:szCs w:val="20"/>
    </w:rPr>
  </w:style>
  <w:style w:type="character" w:customStyle="1" w:styleId="a4">
    <w:name w:val="Текст концевой сноски Знак"/>
    <w:basedOn w:val="a0"/>
    <w:link w:val="10"/>
    <w:uiPriority w:val="99"/>
    <w:rPr>
      <w:rFonts w:ascii="Times New Roman" w:eastAsia="SimSun" w:hAnsi="Times New Roman" w:cs="Mangal"/>
      <w:sz w:val="20"/>
      <w:szCs w:val="20"/>
      <w:lang w:eastAsia="zh-CN" w:bidi="hi-IN"/>
    </w:rPr>
  </w:style>
  <w:style w:type="paragraph" w:styleId="a5">
    <w:name w:val="List Paragraph"/>
    <w:basedOn w:val="Standard"/>
    <w:uiPriority w:val="99"/>
    <w:qFormat/>
    <w:pPr>
      <w:ind w:left="720"/>
    </w:pPr>
  </w:style>
  <w:style w:type="numbering" w:customStyle="1" w:styleId="WW8Num1">
    <w:name w:val="WW8Num1"/>
    <w:uiPriority w:val="99"/>
    <w:pPr>
      <w:numPr>
        <w:numId w:val="2"/>
      </w:numPr>
    </w:pPr>
  </w:style>
  <w:style w:type="paragraph" w:customStyle="1" w:styleId="11">
    <w:name w:val="Верхний колонтитул1"/>
    <w:basedOn w:val="a"/>
    <w:link w:val="a6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11"/>
    <w:uiPriority w:val="99"/>
    <w:rPr>
      <w:rFonts w:ascii="Times New Roman" w:eastAsia="SimSun" w:hAnsi="Times New Roman" w:cs="Mangal"/>
      <w:sz w:val="24"/>
      <w:szCs w:val="21"/>
      <w:lang w:eastAsia="zh-CN" w:bidi="hi-IN"/>
    </w:rPr>
  </w:style>
  <w:style w:type="paragraph" w:customStyle="1" w:styleId="12">
    <w:name w:val="Нижний колонтитул1"/>
    <w:basedOn w:val="a"/>
    <w:link w:val="a7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a7">
    <w:name w:val="Нижний колонтитул Знак"/>
    <w:basedOn w:val="a0"/>
    <w:link w:val="12"/>
    <w:uiPriority w:val="99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a8">
    <w:name w:val="Emphasis"/>
    <w:basedOn w:val="a0"/>
    <w:uiPriority w:val="99"/>
    <w:qFormat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eastAsia="SimSun" w:hAnsi="Tahoma" w:cs="Mangal"/>
      <w:sz w:val="16"/>
      <w:szCs w:val="14"/>
      <w:lang w:eastAsia="zh-CN" w:bidi="hi-IN"/>
    </w:rPr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next w:val="a"/>
    <w:link w:val="Heading1Char"/>
    <w:uiPriority w:val="9"/>
    <w:qFormat/>
    <w:pPr>
      <w:keepNext/>
      <w:keepLines/>
      <w:spacing w:before="48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Heading2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a0"/>
    <w:link w:val="110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21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31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41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link w:val="51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link w:val="61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link w:val="71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81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91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pPr>
      <w:pBdr>
        <w:bottom w:val="single" w:sz="8" w:space="0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2">
    <w:name w:val="Strong"/>
    <w:basedOn w:val="a0"/>
    <w:uiPriority w:val="22"/>
    <w:qFormat/>
    <w:rPr>
      <w:b/>
      <w:bCs/>
    </w:rPr>
  </w:style>
  <w:style w:type="paragraph" w:styleId="20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0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customStyle="1" w:styleId="13">
    <w:name w:val="Текст сноски1"/>
    <w:basedOn w:val="a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a0"/>
    <w:link w:val="13"/>
    <w:uiPriority w:val="99"/>
    <w:semiHidden/>
    <w:rPr>
      <w:sz w:val="20"/>
      <w:szCs w:val="20"/>
    </w:rPr>
  </w:style>
  <w:style w:type="character" w:customStyle="1" w:styleId="14">
    <w:name w:val="Знак сноски1"/>
    <w:basedOn w:val="a0"/>
    <w:uiPriority w:val="99"/>
    <w:semiHidden/>
    <w:unhideWhenUsed/>
    <w:rPr>
      <w:vertAlign w:val="superscript"/>
    </w:rPr>
  </w:style>
  <w:style w:type="character" w:customStyle="1" w:styleId="15">
    <w:name w:val="Текст концевой сноски Знак1"/>
    <w:basedOn w:val="a0"/>
    <w:link w:val="af8"/>
    <w:uiPriority w:val="99"/>
    <w:semiHidden/>
    <w:rPr>
      <w:sz w:val="20"/>
      <w:szCs w:val="20"/>
    </w:rPr>
  </w:style>
  <w:style w:type="character" w:customStyle="1" w:styleId="16">
    <w:name w:val="Знак концевой сноски1"/>
    <w:basedOn w:val="a0"/>
    <w:uiPriority w:val="99"/>
    <w:semiHidden/>
    <w:unhideWhenUsed/>
    <w:rPr>
      <w:vertAlign w:val="superscript"/>
    </w:r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Plain Text"/>
    <w:basedOn w:val="a"/>
    <w:link w:val="afb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basedOn w:val="a0"/>
    <w:link w:val="afa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c">
    <w:name w:val="header"/>
    <w:basedOn w:val="a"/>
    <w:link w:val="17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17">
    <w:name w:val="Верхний колонтитул Знак1"/>
    <w:basedOn w:val="a0"/>
    <w:link w:val="afc"/>
    <w:uiPriority w:val="99"/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afd">
    <w:name w:val="footer"/>
    <w:basedOn w:val="a"/>
    <w:link w:val="18"/>
    <w:uiPriority w:val="99"/>
    <w:unhideWhenUsed/>
    <w:pPr>
      <w:tabs>
        <w:tab w:val="center" w:pos="4677"/>
        <w:tab w:val="right" w:pos="9355"/>
      </w:tabs>
    </w:pPr>
    <w:rPr>
      <w:szCs w:val="21"/>
    </w:rPr>
  </w:style>
  <w:style w:type="character" w:customStyle="1" w:styleId="18">
    <w:name w:val="Нижний колонтитул Знак1"/>
    <w:basedOn w:val="a0"/>
    <w:link w:val="afd"/>
    <w:uiPriority w:val="99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itleChar">
    <w:name w:val="Title Char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a0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basedOn w:val="a0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basedOn w:val="a0"/>
    <w:uiPriority w:val="30"/>
    <w:rPr>
      <w:b/>
      <w:bCs/>
      <w:i/>
      <w:iCs/>
      <w:color w:val="4F81BD" w:themeColor="accent1"/>
    </w:rPr>
  </w:style>
  <w:style w:type="paragraph" w:styleId="afe">
    <w:name w:val="footnote text"/>
    <w:basedOn w:val="a"/>
    <w:uiPriority w:val="99"/>
    <w:semiHidden/>
    <w:unhideWhenUsed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paragraph" w:styleId="af8">
    <w:name w:val="endnote text"/>
    <w:basedOn w:val="a"/>
    <w:link w:val="15"/>
    <w:uiPriority w:val="99"/>
    <w:semiHidden/>
    <w:unhideWhenUsed/>
    <w:rPr>
      <w:sz w:val="20"/>
      <w:szCs w:val="20"/>
    </w:rPr>
  </w:style>
  <w:style w:type="character" w:styleId="aff0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PlainTextChar">
    <w:name w:val="Plain Text Char"/>
    <w:basedOn w:val="a0"/>
    <w:uiPriority w:val="99"/>
    <w:rPr>
      <w:rFonts w:ascii="Courier New" w:hAnsi="Courier New" w:cs="Courier New"/>
      <w:sz w:val="21"/>
      <w:szCs w:val="21"/>
    </w:rPr>
  </w:style>
  <w:style w:type="table" w:customStyle="1" w:styleId="19">
    <w:name w:val="Сетка таблицы1"/>
    <w:basedOn w:val="a1"/>
    <w:next w:val="ab"/>
    <w:uiPriority w:val="59"/>
    <w:rsid w:val="00F428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8Num1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youtu.be/rJgWII4-SK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outu.be/L-g2rnFCUIY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youtu.be/RAGGCOZ6jgw" TargetMode="External"/><Relationship Id="rId25" Type="http://schemas.openxmlformats.org/officeDocument/2006/relationships/hyperlink" Target="https://youtu.be/hA4j1J2oTT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28YPkat6pps" TargetMode="External"/><Relationship Id="rId20" Type="http://schemas.openxmlformats.org/officeDocument/2006/relationships/hyperlink" Target="https://youtu.be/929IkVuzlm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maps/org/gbuk_kk_krasnodarskiy_krayevoy_khudozhestvenny_muzey_imeni_f_a_kovalenko/1223437612/" TargetMode="External"/><Relationship Id="rId24" Type="http://schemas.openxmlformats.org/officeDocument/2006/relationships/hyperlink" Target="https://youtu.be/XApKbOY4bW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csfJAxz_doE" TargetMode="External"/><Relationship Id="rId23" Type="http://schemas.openxmlformats.org/officeDocument/2006/relationships/hyperlink" Target="https://youtu.be/zc4BfH0yR2c" TargetMode="External"/><Relationship Id="rId10" Type="http://schemas.openxmlformats.org/officeDocument/2006/relationships/hyperlink" Target="https://www.culture.ru/institutes/21601/krasnodarskii-akademicheskii-teatr-dramy-im-gorkogo" TargetMode="External"/><Relationship Id="rId19" Type="http://schemas.openxmlformats.org/officeDocument/2006/relationships/hyperlink" Target="https://youtu.be/63GYkqNpPQ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hyperlink" Target="https://youtu.be/ACVggZP4xw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82497-AEF1-47F6-84B5-536CC4BF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32</Pages>
  <Words>8008</Words>
  <Characters>45650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Анна</dc:creator>
  <cp:lastModifiedBy>ДДТ №2</cp:lastModifiedBy>
  <cp:revision>20</cp:revision>
  <cp:lastPrinted>2021-04-13T07:24:00Z</cp:lastPrinted>
  <dcterms:created xsi:type="dcterms:W3CDTF">2001-12-31T22:31:00Z</dcterms:created>
  <dcterms:modified xsi:type="dcterms:W3CDTF">2021-04-14T07:47:00Z</dcterms:modified>
</cp:coreProperties>
</file>