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DA5BF5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Отчет объединения </w:t>
      </w:r>
      <w:proofErr w:type="gramStart"/>
      <w:r>
        <w:rPr>
          <w:rFonts w:ascii="Times New Roman" w:hAnsi="Times New Roman" w:cs="Times New Roman"/>
          <w:b/>
          <w:i/>
          <w:sz w:val="40"/>
        </w:rPr>
        <w:t>« Машинная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вышивка» 2</w:t>
      </w:r>
      <w:r w:rsidR="00F10228">
        <w:rPr>
          <w:rFonts w:ascii="Times New Roman" w:hAnsi="Times New Roman" w:cs="Times New Roman"/>
          <w:b/>
          <w:i/>
          <w:sz w:val="40"/>
        </w:rPr>
        <w:t xml:space="preserve"> год обучения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F10228" w:rsidTr="00D86C1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D86C1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5C3F46" w:rsidRDefault="005C3F46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F46">
              <w:rPr>
                <w:rFonts w:ascii="Times New Roman" w:hAnsi="Times New Roman" w:cs="Times New Roman"/>
                <w:sz w:val="28"/>
                <w:szCs w:val="28"/>
              </w:rPr>
              <w:t>Занятие по вышивке постельного белья.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5C3F46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22</w:t>
            </w:r>
            <w:r w:rsidR="00F10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DA5BF5" w:rsidRDefault="00DA5BF5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Фурлетова</w:t>
            </w:r>
            <w:proofErr w:type="spellEnd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О.И.Энциклопедия</w:t>
            </w:r>
            <w:proofErr w:type="spellEnd"/>
            <w:r w:rsidR="00F1673A">
              <w:rPr>
                <w:rFonts w:ascii="Times New Roman" w:hAnsi="Times New Roman" w:cs="Times New Roman"/>
                <w:sz w:val="28"/>
                <w:szCs w:val="28"/>
              </w:rPr>
              <w:t xml:space="preserve"> машинной вышивки.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машинка,</w:t>
            </w:r>
            <w:r w:rsidR="00DA5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ткань однотонная, </w:t>
            </w:r>
            <w:r w:rsidR="005C3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пяльцы.</w:t>
            </w:r>
          </w:p>
        </w:tc>
      </w:tr>
      <w:tr w:rsidR="00F10228" w:rsidTr="00D86C1A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5C3F46" w:rsidRDefault="005C3F46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F46">
              <w:rPr>
                <w:rFonts w:ascii="Times New Roman" w:hAnsi="Times New Roman" w:cs="Times New Roman"/>
                <w:sz w:val="28"/>
                <w:szCs w:val="28"/>
              </w:rPr>
              <w:t>Пошив наволочек.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5C3F46" w:rsidP="005C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23.04.20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D86C1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F46" w:rsidRPr="005C3F46" w:rsidRDefault="005C3F46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F46">
              <w:rPr>
                <w:rFonts w:ascii="Times New Roman" w:hAnsi="Times New Roman" w:cs="Times New Roman"/>
                <w:sz w:val="28"/>
                <w:szCs w:val="28"/>
              </w:rPr>
              <w:t>Технологическая последовательность изготовления пододеяльника -применение «выворотного» шва, простыни.</w:t>
            </w:r>
          </w:p>
          <w:p w:rsidR="00F10228" w:rsidRPr="00DA5BF5" w:rsidRDefault="00F10228" w:rsidP="00DA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5C3F46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  <w:r w:rsidR="00F1022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DA5BF5" w:rsidRDefault="00DA5BF5" w:rsidP="00DA5BF5"/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F10228" w:rsidRDefault="00F10228" w:rsidP="00F102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</w:p>
    <w:p w:rsidR="0039763C" w:rsidRDefault="005C3F46" w:rsidP="004A0573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62BA457" wp14:editId="7C5D4752">
            <wp:extent cx="3359150" cy="33591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63C" w:rsidRPr="0039763C">
        <w:rPr>
          <w:noProof/>
        </w:rPr>
        <w:t xml:space="preserve"> </w:t>
      </w:r>
      <w:r w:rsidR="0039763C">
        <w:rPr>
          <w:noProof/>
          <w:lang w:eastAsia="ru-RU"/>
        </w:rPr>
        <w:drawing>
          <wp:inline distT="0" distB="0" distL="0" distR="0" wp14:anchorId="40518EC1" wp14:editId="03D5F1DE">
            <wp:extent cx="2190750" cy="3600450"/>
            <wp:effectExtent l="0" t="0" r="0" b="0"/>
            <wp:docPr id="8" name="Рисунок 8" descr="РУКОДЕЛИЕ РИШЕЛЬЕ | Любовь ЛУШНИКОВА | Идеи и фотоинструкции бесплатно на Постиле Узоры Для Машинной Вышивки, Эскизы Ручной Вышивки, Винтаж Вышивка, Машинный Квилтинг, Стежки Для Вышивки, Квиллинг Узоры, Искусство Шитья, Вязаный Шарф, Вышивка Л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КОДЕЛИЕ РИШЕЛЬЕ | Любовь ЛУШНИКОВА | Идеи и фотоинструкции бесплатно на Постиле Узоры Для Машинной Вышивки, Эскизы Ручной Вышивки, Винтаж Вышивка, Машинный Квилтинг, Стежки Для Вышивки, Квиллинг Узоры, Искусство Шитья, Вязаный Шарф, Вышивка Лен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3C" w:rsidRPr="0039763C" w:rsidRDefault="0039763C" w:rsidP="004A057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763C">
        <w:rPr>
          <w:rFonts w:ascii="Times New Roman" w:hAnsi="Times New Roman" w:cs="Times New Roman"/>
          <w:noProof/>
          <w:sz w:val="28"/>
          <w:szCs w:val="28"/>
          <w:lang w:eastAsia="ru-RU"/>
        </w:rPr>
        <w:t>Зскизы для вышивки постельного белья.</w:t>
      </w:r>
    </w:p>
    <w:p w:rsidR="00F10228" w:rsidRDefault="00F10228" w:rsidP="004A0573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 </w:t>
      </w:r>
    </w:p>
    <w:p w:rsidR="0039763C" w:rsidRDefault="0039763C" w:rsidP="004A0573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39763C" w:rsidRDefault="0039763C" w:rsidP="004A0573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DC380" wp14:editId="704957BA">
            <wp:extent cx="2857500" cy="2628900"/>
            <wp:effectExtent l="0" t="0" r="0" b="0"/>
            <wp:docPr id="9" name="Рисунок 9" descr="Второй вариант созданий выш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ой вариант созданий выши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673A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A4230" wp14:editId="351A073A">
            <wp:extent cx="3181350" cy="3248660"/>
            <wp:effectExtent l="0" t="0" r="0" b="889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1" t="20218" r="17553"/>
                    <a:stretch/>
                  </pic:blipFill>
                  <pic:spPr bwMode="auto">
                    <a:xfrm>
                      <a:off x="0" y="0"/>
                      <a:ext cx="3189883" cy="32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673A" w:rsidRDefault="00F1673A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673A" w:rsidRDefault="00F1673A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673A" w:rsidRDefault="00F1673A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4007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t>Работа в группе «Машинная вышивка»:</w:t>
      </w:r>
    </w:p>
    <w:p w:rsidR="0040070A" w:rsidRDefault="0040070A" w:rsidP="0040070A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Инструкционная карта по пошиву наволочки с клапаном.</w:t>
      </w:r>
    </w:p>
    <w:p w:rsidR="0040070A" w:rsidRDefault="0040070A" w:rsidP="0040070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Практическая работа</w:t>
      </w:r>
    </w:p>
    <w:p w:rsidR="0040070A" w:rsidRDefault="0040070A" w:rsidP="0040070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выполнения</w:t>
      </w:r>
    </w:p>
    <w:p w:rsidR="0040070A" w:rsidRDefault="0040070A" w:rsidP="0040070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40070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Обработать поперечные срезы.</w:t>
      </w:r>
    </w:p>
    <w:p w:rsidR="0040070A" w:rsidRDefault="0040070A" w:rsidP="0040070A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Перегнуть поперечный срез детали на изнаночную сторону на 15 мм, заметать по сгибу.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62050" cy="1152525"/>
            <wp:effectExtent l="0" t="0" r="0" b="9525"/>
            <wp:docPr id="30" name="Рисунок 30" descr="C:\Documents and Settings\User\Мои документы\Мои рисунки\семейное фот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семейное фото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Отложить по линейке 10 мм от сгиба, подогнуть срез, заметать.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57275" cy="1104900"/>
            <wp:effectExtent l="0" t="0" r="9525" b="0"/>
            <wp:docPr id="29" name="Рисунок 29" descr="C:\Documents and Settings\User\Мои документы\Мои рисунки\семейное фот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семейное фото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Застрочить на расстоянии 1-2 мм от края внутреннего подгиба, закрепить начало и конец строчки.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57275" cy="1009650"/>
            <wp:effectExtent l="0" t="0" r="9525" b="0"/>
            <wp:docPr id="28" name="Рисунок 28" descr="C:\Documents and Settings\User\Мои документы\Мои рисунки\семейное фот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семейное фото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Удалить нитки строчек временного назначения. </w:t>
      </w:r>
      <w:proofErr w:type="spellStart"/>
      <w:r>
        <w:rPr>
          <w:color w:val="000000"/>
        </w:rPr>
        <w:t>Приутюжить</w:t>
      </w:r>
      <w:proofErr w:type="spellEnd"/>
      <w:r>
        <w:rPr>
          <w:color w:val="000000"/>
        </w:rPr>
        <w:t xml:space="preserve"> шов.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Выполнить обработку противоположного поперечного среза по пунктам 1-3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09800" cy="1152525"/>
            <wp:effectExtent l="0" t="0" r="0" b="9525"/>
            <wp:docPr id="27" name="Рисунок 27" descr="C:\Documents and Settings\User\Мои документы\Мои рисунки\семейное ф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семейное фото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Выполнить разметку для клапана</w:t>
      </w:r>
    </w:p>
    <w:p w:rsidR="0040070A" w:rsidRDefault="0018746B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 w:rsidR="0040070A">
        <w:rPr>
          <w:color w:val="000000"/>
        </w:rPr>
        <w:t xml:space="preserve"> Отложить по линейке на лицевой стороне детали длину клапана 25 см, поставить карандашом метки.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47775" cy="1085850"/>
            <wp:effectExtent l="0" t="0" r="9525" b="0"/>
            <wp:docPr id="26" name="Рисунок 26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Перегнуть клапан по меткам на изнаночную сторону, сколоть булавками.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81075" cy="1000125"/>
            <wp:effectExtent l="0" t="0" r="9525" b="9525"/>
            <wp:docPr id="25" name="Рисунок 25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Обработать боковые срезы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Сложить детали наволочки лицевой стороной вверх, уравнять боковые срезы, сколоть, сметать.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14450" cy="1466850"/>
            <wp:effectExtent l="0" t="0" r="0" b="0"/>
            <wp:docPr id="24" name="Рисунок 24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Стачать боковые срезы. Ширина шва 5 мм. Удалить нитки строчек временного назначения.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81100" cy="1228725"/>
            <wp:effectExtent l="0" t="0" r="0" b="9525"/>
            <wp:docPr id="23" name="Рисунок 23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Вывернуть изделие на изнаночную сторону, выправить углы, выправить швы на ребро и выметать.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85850" cy="1057275"/>
            <wp:effectExtent l="0" t="0" r="0" b="9525"/>
            <wp:docPr id="22" name="Рисунок 22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Выполнить вторую строчку. Ширина шва 7 мм. Закрепить начало и конец строчки. Удалить нитки строчек временного назначения.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81100" cy="1419225"/>
            <wp:effectExtent l="0" t="0" r="0" b="9525"/>
            <wp:docPr id="21" name="Рисунок 21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0070A" w:rsidRDefault="0018746B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</w:t>
      </w:r>
      <w:r w:rsidR="0040070A">
        <w:rPr>
          <w:color w:val="000000"/>
        </w:rPr>
        <w:t>Отутюжить готовое изделие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Отутюжить готовое изделие, сложить.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90725" cy="1190625"/>
            <wp:effectExtent l="0" t="0" r="9525" b="9525"/>
            <wp:docPr id="20" name="Рисунок 20" descr="семейн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емейное фот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Проверка качества работы: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1)Ширина</w:t>
      </w:r>
      <w:proofErr w:type="gramEnd"/>
      <w:r>
        <w:rPr>
          <w:i/>
          <w:iCs/>
          <w:color w:val="000000"/>
          <w:sz w:val="27"/>
          <w:szCs w:val="27"/>
        </w:rPr>
        <w:t xml:space="preserve"> шва </w:t>
      </w:r>
      <w:proofErr w:type="spellStart"/>
      <w:r>
        <w:rPr>
          <w:i/>
          <w:iCs/>
          <w:color w:val="000000"/>
          <w:sz w:val="27"/>
          <w:szCs w:val="27"/>
        </w:rPr>
        <w:t>вподгибку</w:t>
      </w:r>
      <w:proofErr w:type="spellEnd"/>
      <w:r>
        <w:rPr>
          <w:i/>
          <w:iCs/>
          <w:color w:val="000000"/>
          <w:sz w:val="27"/>
          <w:szCs w:val="27"/>
        </w:rPr>
        <w:t xml:space="preserve"> по всей длине одинакова и равна 10 мм;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2)Машинная</w:t>
      </w:r>
      <w:proofErr w:type="gramEnd"/>
      <w:r>
        <w:rPr>
          <w:i/>
          <w:iCs/>
          <w:color w:val="000000"/>
          <w:sz w:val="27"/>
          <w:szCs w:val="27"/>
        </w:rPr>
        <w:t xml:space="preserve"> строчка ровная выполнена на расстоянии 1-2 мм от края внутреннего подгиба;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3) шов хорошо </w:t>
      </w:r>
      <w:proofErr w:type="spellStart"/>
      <w:r>
        <w:rPr>
          <w:i/>
          <w:iCs/>
          <w:color w:val="000000"/>
          <w:sz w:val="27"/>
          <w:szCs w:val="27"/>
        </w:rPr>
        <w:t>приутюжен</w:t>
      </w:r>
      <w:proofErr w:type="spellEnd"/>
      <w:r>
        <w:rPr>
          <w:i/>
          <w:iCs/>
          <w:color w:val="000000"/>
          <w:sz w:val="27"/>
          <w:szCs w:val="27"/>
        </w:rPr>
        <w:t>;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4) ширина двойного шва равна 7 мм;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5) машинная строчка ровная;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6) машинная закрепка выполнена в начале и конце строчки;</w:t>
      </w:r>
    </w:p>
    <w:p w:rsidR="0040070A" w:rsidRDefault="0040070A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7) изделие хорошо отутюжено и сложено.</w:t>
      </w:r>
    </w:p>
    <w:p w:rsidR="006A26EC" w:rsidRDefault="006A26EC" w:rsidP="0018746B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6A26EC" w:rsidRDefault="006A26EC" w:rsidP="006A2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«Вышивка постельного белья».</w:t>
      </w:r>
    </w:p>
    <w:p w:rsidR="0040070A" w:rsidRDefault="0040070A" w:rsidP="0040070A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673A" w:rsidRDefault="006A26EC" w:rsidP="00F1673A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72C966" wp14:editId="79A51469">
            <wp:extent cx="3124200" cy="4693004"/>
            <wp:effectExtent l="0" t="0" r="0" b="0"/>
            <wp:docPr id="7" name="Рисунок 7" descr="Постельное белье вышивка ришелье Рисунки Для Вышивания, Машинная Вышивка, Румынские Кружева, Кружевные Занавески, Полотенца, Клетчатое Одеяло, Идеи, Приданое, Вышиваль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ельное белье вышивка ришелье Рисунки Для Вышивания, Машинная Вышивка, Румынские Кружева, Кружевные Занавески, Полотенца, Клетчатое Одеяло, Идеи, Приданое, Вышивальные Машин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00" cy="47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24" w:rsidRDefault="00436E24" w:rsidP="00436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9F4" w:rsidRPr="00301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4142105"/>
            <wp:effectExtent l="0" t="0" r="0" b="0"/>
            <wp:docPr id="6" name="Рисунок 6" descr="H:\Пелипенко З.А скриншоты\gGiCigabu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елипенко З.А скриншоты\gGiCigabu6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96" cy="42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019F4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7E265C03" wp14:editId="20A4E331">
            <wp:extent cx="2276475" cy="4142738"/>
            <wp:effectExtent l="0" t="0" r="0" b="0"/>
            <wp:docPr id="5" name="Рисунок 47" descr="F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59" cy="41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9F4" w:rsidRPr="00DA5BF5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28" w:rsidRPr="00F4752A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</w:p>
    <w:p w:rsidR="00F10228" w:rsidRDefault="00F10228" w:rsidP="001874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Участие в конкурсе:</w:t>
      </w:r>
    </w:p>
    <w:p w:rsidR="00F10228" w:rsidRDefault="00F10228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//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>Вот и Пасха, запах воска, запах тёплых куличей…»</w:t>
      </w:r>
    </w:p>
    <w:p w:rsidR="00F10228" w:rsidRDefault="00F10228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1673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E65AB6D" wp14:editId="6D6E2599">
            <wp:extent cx="1924050" cy="2565400"/>
            <wp:effectExtent l="19050" t="0" r="0" b="0"/>
            <wp:docPr id="11" name="Рисунок 11" descr="F:\Симо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Симоненко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16" cy="256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28" w:rsidRDefault="00F10228" w:rsidP="00F1673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673A" w:rsidRDefault="00F10228" w:rsidP="00F1673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F1673A">
        <w:rPr>
          <w:rFonts w:ascii="Times New Roman" w:hAnsi="Times New Roman" w:cs="Times New Roman"/>
          <w:sz w:val="28"/>
        </w:rPr>
        <w:t>Святая Пасха»</w:t>
      </w:r>
    </w:p>
    <w:p w:rsidR="00F1673A" w:rsidRDefault="00F1673A" w:rsidP="00F167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автор </w:t>
      </w:r>
      <w:proofErr w:type="gramStart"/>
      <w:r>
        <w:rPr>
          <w:rFonts w:ascii="Times New Roman" w:hAnsi="Times New Roman" w:cs="Times New Roman"/>
          <w:sz w:val="28"/>
        </w:rPr>
        <w:t>работы:  Мамонтова</w:t>
      </w:r>
      <w:proofErr w:type="gramEnd"/>
      <w:r>
        <w:rPr>
          <w:rFonts w:ascii="Times New Roman" w:hAnsi="Times New Roman" w:cs="Times New Roman"/>
          <w:sz w:val="28"/>
        </w:rPr>
        <w:t xml:space="preserve">  Анастасия, 15лет,  </w:t>
      </w:r>
    </w:p>
    <w:p w:rsidR="00F1673A" w:rsidRDefault="00F1673A" w:rsidP="00F1673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объединение «</w:t>
      </w:r>
      <w:proofErr w:type="gramStart"/>
      <w:r>
        <w:rPr>
          <w:rFonts w:ascii="Times New Roman" w:hAnsi="Times New Roman" w:cs="Times New Roman"/>
          <w:sz w:val="28"/>
        </w:rPr>
        <w:t>Машинная  вышивка</w:t>
      </w:r>
      <w:proofErr w:type="gramEnd"/>
      <w:r>
        <w:rPr>
          <w:rFonts w:ascii="Times New Roman" w:hAnsi="Times New Roman" w:cs="Times New Roman"/>
          <w:sz w:val="28"/>
        </w:rPr>
        <w:t xml:space="preserve">» </w:t>
      </w:r>
    </w:p>
    <w:p w:rsidR="00F10228" w:rsidRDefault="00F10228" w:rsidP="00F1673A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18746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(фонд музея - произведения живописи, графики, скульптуры и декоративно-прикладного искусств) </w:t>
      </w: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0C6"/>
    <w:multiLevelType w:val="hybridMultilevel"/>
    <w:tmpl w:val="C5DAF71E"/>
    <w:lvl w:ilvl="0" w:tplc="A40608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1448C8"/>
    <w:rsid w:val="0018746B"/>
    <w:rsid w:val="003019F4"/>
    <w:rsid w:val="0039763C"/>
    <w:rsid w:val="0040070A"/>
    <w:rsid w:val="00436E24"/>
    <w:rsid w:val="004A0573"/>
    <w:rsid w:val="005C3F46"/>
    <w:rsid w:val="006A26EC"/>
    <w:rsid w:val="007C2500"/>
    <w:rsid w:val="008756E7"/>
    <w:rsid w:val="00BC2EBC"/>
    <w:rsid w:val="00D21942"/>
    <w:rsid w:val="00DA5BF5"/>
    <w:rsid w:val="00EE7F09"/>
    <w:rsid w:val="00F10228"/>
    <w:rsid w:val="00F1673A"/>
    <w:rsid w:val="00F4752A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B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6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11</cp:revision>
  <dcterms:created xsi:type="dcterms:W3CDTF">2020-05-06T09:10:00Z</dcterms:created>
  <dcterms:modified xsi:type="dcterms:W3CDTF">2020-05-10T13:56:00Z</dcterms:modified>
</cp:coreProperties>
</file>